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B2" w:rsidRPr="00520F0E" w:rsidRDefault="00520F0E" w:rsidP="00520F0E">
      <w:pPr>
        <w:jc w:val="center"/>
        <w:rPr>
          <w:sz w:val="44"/>
          <w:szCs w:val="44"/>
        </w:rPr>
      </w:pPr>
      <w:r w:rsidRPr="00520F0E">
        <w:rPr>
          <w:sz w:val="44"/>
          <w:szCs w:val="44"/>
        </w:rPr>
        <w:t>FLOG</w:t>
      </w:r>
    </w:p>
    <w:p w:rsidR="00520F0E" w:rsidRDefault="00520F0E" w:rsidP="00520F0E">
      <w:pPr>
        <w:jc w:val="center"/>
        <w:rPr>
          <w:sz w:val="44"/>
          <w:szCs w:val="44"/>
        </w:rPr>
      </w:pPr>
      <w:r w:rsidRPr="00520F0E">
        <w:rPr>
          <w:sz w:val="44"/>
          <w:szCs w:val="44"/>
        </w:rPr>
        <w:t xml:space="preserve">(Friends and </w:t>
      </w:r>
      <w:proofErr w:type="spellStart"/>
      <w:r w:rsidRPr="00520F0E">
        <w:rPr>
          <w:sz w:val="44"/>
          <w:szCs w:val="44"/>
        </w:rPr>
        <w:t>Lov</w:t>
      </w:r>
      <w:proofErr w:type="spellEnd"/>
      <w:r w:rsidR="00921906" w:rsidRPr="00921906">
        <w:rPr>
          <w:rStyle w:val="Normal"/>
          <w:snapToGrid w:val="0"/>
          <w:color w:val="000000"/>
          <w:w w:val="0"/>
          <w:sz w:val="0"/>
          <w:szCs w:val="0"/>
          <w:u w:color="000000"/>
          <w:bdr w:val="none" w:sz="0" w:space="0" w:color="000000"/>
          <w:shd w:val="clear" w:color="000000" w:fill="000000"/>
          <w:lang w:val="x-none" w:eastAsia="x-none" w:bidi="x-none"/>
        </w:rPr>
        <w:t xml:space="preserve"> </w:t>
      </w:r>
      <w:proofErr w:type="spellStart"/>
      <w:r w:rsidRPr="00520F0E">
        <w:rPr>
          <w:sz w:val="44"/>
          <w:szCs w:val="44"/>
        </w:rPr>
        <w:t>ers</w:t>
      </w:r>
      <w:proofErr w:type="spellEnd"/>
      <w:r w:rsidRPr="00520F0E">
        <w:rPr>
          <w:sz w:val="44"/>
          <w:szCs w:val="44"/>
        </w:rPr>
        <w:t xml:space="preserve"> of Old Growth)</w:t>
      </w:r>
    </w:p>
    <w:p w:rsidR="00921906" w:rsidRDefault="00921906" w:rsidP="00520F0E">
      <w:pPr>
        <w:jc w:val="center"/>
        <w:rPr>
          <w:sz w:val="44"/>
          <w:szCs w:val="44"/>
        </w:rPr>
      </w:pPr>
    </w:p>
    <w:p w:rsidR="00921906" w:rsidRDefault="00447828" w:rsidP="00520F0E">
      <w:pPr>
        <w:jc w:val="center"/>
        <w:rPr>
          <w:sz w:val="44"/>
          <w:szCs w:val="44"/>
        </w:rPr>
      </w:pPr>
      <w:r>
        <w:rPr>
          <w:noProof/>
          <w:sz w:val="44"/>
          <w:szCs w:val="44"/>
        </w:rPr>
        <w:drawing>
          <wp:inline distT="0" distB="0" distL="0" distR="0">
            <wp:extent cx="2514600" cy="1787525"/>
            <wp:effectExtent l="0" t="0" r="0" b="0"/>
            <wp:docPr id="1" name="Picture 1" descr="F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787525"/>
                    </a:xfrm>
                    <a:prstGeom prst="rect">
                      <a:avLst/>
                    </a:prstGeom>
                    <a:noFill/>
                    <a:ln>
                      <a:noFill/>
                    </a:ln>
                  </pic:spPr>
                </pic:pic>
              </a:graphicData>
            </a:graphic>
          </wp:inline>
        </w:drawing>
      </w:r>
    </w:p>
    <w:p w:rsidR="00921906" w:rsidRDefault="00921906" w:rsidP="00520F0E">
      <w:pPr>
        <w:jc w:val="center"/>
        <w:rPr>
          <w:sz w:val="44"/>
          <w:szCs w:val="44"/>
        </w:rPr>
      </w:pPr>
    </w:p>
    <w:p w:rsidR="00921906" w:rsidRDefault="00921906" w:rsidP="00921906">
      <w:pPr>
        <w:rPr>
          <w:sz w:val="28"/>
          <w:szCs w:val="28"/>
        </w:rPr>
      </w:pPr>
      <w:r>
        <w:rPr>
          <w:sz w:val="28"/>
          <w:szCs w:val="28"/>
        </w:rPr>
        <w:t xml:space="preserve">FLOG is a citizen watchdog organization dedicated to the celebration and preservation of old growth trees.  Comprised primarily of old growth members from the Polk County metropolitan area, FLOG holds monthly revivals deep in select forests for the purpose of educating its members, increasing public awareness of destructive logging practices, taking </w:t>
      </w:r>
      <w:proofErr w:type="spellStart"/>
      <w:r>
        <w:rPr>
          <w:sz w:val="28"/>
          <w:szCs w:val="28"/>
        </w:rPr>
        <w:t>selfies</w:t>
      </w:r>
      <w:proofErr w:type="spellEnd"/>
      <w:r>
        <w:rPr>
          <w:sz w:val="28"/>
          <w:szCs w:val="28"/>
        </w:rPr>
        <w:t xml:space="preserve"> with cute little forest critters, and sharing new recipes for raw granola products. </w:t>
      </w:r>
    </w:p>
    <w:p w:rsidR="00FD6B31" w:rsidRDefault="00FD6B31" w:rsidP="00921906">
      <w:pPr>
        <w:rPr>
          <w:sz w:val="28"/>
          <w:szCs w:val="28"/>
        </w:rPr>
      </w:pPr>
    </w:p>
    <w:p w:rsidR="00FD6B31" w:rsidRDefault="00FD6B31" w:rsidP="00921906">
      <w:pPr>
        <w:rPr>
          <w:sz w:val="28"/>
          <w:szCs w:val="28"/>
        </w:rPr>
      </w:pPr>
      <w:r>
        <w:rPr>
          <w:sz w:val="28"/>
          <w:szCs w:val="28"/>
        </w:rPr>
        <w:t xml:space="preserve">FLOG board members, who are mostly retirees, spend several hours each week reviewing public notices for State and federal timber sales throughout </w:t>
      </w:r>
      <w:smartTag w:uri="urn:schemas-microsoft-com:office:smarttags" w:element="State">
        <w:smartTag w:uri="urn:schemas-microsoft-com:office:smarttags" w:element="place">
          <w:r>
            <w:rPr>
              <w:sz w:val="28"/>
              <w:szCs w:val="28"/>
            </w:rPr>
            <w:t>Oregon</w:t>
          </w:r>
        </w:smartTag>
      </w:smartTag>
      <w:r>
        <w:rPr>
          <w:sz w:val="28"/>
          <w:szCs w:val="28"/>
        </w:rPr>
        <w:t>.  Through the public comment process, the FLOG board opposes each and every timber sale that include</w:t>
      </w:r>
      <w:r w:rsidR="00BA0C19">
        <w:rPr>
          <w:sz w:val="28"/>
          <w:szCs w:val="28"/>
        </w:rPr>
        <w:t>s</w:t>
      </w:r>
      <w:r>
        <w:rPr>
          <w:sz w:val="28"/>
          <w:szCs w:val="28"/>
        </w:rPr>
        <w:t xml:space="preserve"> even a single old growth tree.  Members “ground truth” their comments by walking </w:t>
      </w:r>
      <w:r w:rsidR="00BA0C19">
        <w:rPr>
          <w:sz w:val="28"/>
          <w:szCs w:val="28"/>
        </w:rPr>
        <w:t xml:space="preserve">through every proposed timber sale site so they can identify the old growth trees to support their position before State and federal authorities. </w:t>
      </w:r>
    </w:p>
    <w:p w:rsidR="00BA0C19" w:rsidRDefault="00BA0C19" w:rsidP="00921906">
      <w:pPr>
        <w:rPr>
          <w:sz w:val="28"/>
          <w:szCs w:val="28"/>
        </w:rPr>
      </w:pPr>
    </w:p>
    <w:p w:rsidR="00BA0C19" w:rsidRDefault="00BA0C19" w:rsidP="00921906">
      <w:pPr>
        <w:rPr>
          <w:sz w:val="28"/>
          <w:szCs w:val="28"/>
        </w:rPr>
      </w:pPr>
      <w:r>
        <w:rPr>
          <w:sz w:val="28"/>
          <w:szCs w:val="28"/>
        </w:rPr>
        <w:t xml:space="preserve">FLOG members pride themselves in taking every possible measure to prevent old growth timber sales.  Once a sale is approved (which almost always happens), FLOG’s staff attorney, a retired administrative law professor, files a citizen suit under the Endangered Species Act and/or NEPA on behalf of the organization.  FLOG enjoys a moderately high success rate in obtaining injunctive relief because the agencies and the timber barons often cut procedural corners to promote a sale and to save a buck.  </w:t>
      </w:r>
    </w:p>
    <w:p w:rsidR="00BA0C19" w:rsidRDefault="00BA0C19" w:rsidP="00921906">
      <w:pPr>
        <w:rPr>
          <w:sz w:val="28"/>
          <w:szCs w:val="28"/>
        </w:rPr>
      </w:pPr>
    </w:p>
    <w:p w:rsidR="00BA0C19" w:rsidRDefault="00BA0C19" w:rsidP="00921906">
      <w:pPr>
        <w:rPr>
          <w:sz w:val="28"/>
          <w:szCs w:val="28"/>
        </w:rPr>
      </w:pPr>
    </w:p>
    <w:p w:rsidR="00921906" w:rsidRPr="00977FD4" w:rsidRDefault="00977FD4" w:rsidP="00977FD4">
      <w:pPr>
        <w:jc w:val="center"/>
        <w:rPr>
          <w:b/>
          <w:sz w:val="40"/>
          <w:szCs w:val="40"/>
        </w:rPr>
      </w:pPr>
      <w:r w:rsidRPr="00977FD4">
        <w:rPr>
          <w:b/>
          <w:sz w:val="40"/>
          <w:szCs w:val="40"/>
        </w:rPr>
        <w:t>Questions</w:t>
      </w:r>
    </w:p>
    <w:p w:rsidR="00977FD4" w:rsidRDefault="00977FD4" w:rsidP="00977FD4">
      <w:pPr>
        <w:jc w:val="center"/>
        <w:rPr>
          <w:b/>
          <w:sz w:val="40"/>
          <w:szCs w:val="40"/>
        </w:rPr>
      </w:pPr>
      <w:r w:rsidRPr="00977FD4">
        <w:rPr>
          <w:b/>
          <w:sz w:val="40"/>
          <w:szCs w:val="40"/>
        </w:rPr>
        <w:t>(From FLOG’s perspective)</w:t>
      </w:r>
    </w:p>
    <w:p w:rsidR="00977FD4" w:rsidRDefault="00977FD4" w:rsidP="00977FD4">
      <w:pPr>
        <w:jc w:val="center"/>
        <w:rPr>
          <w:b/>
          <w:sz w:val="40"/>
          <w:szCs w:val="40"/>
        </w:rPr>
      </w:pPr>
    </w:p>
    <w:p w:rsidR="00977FD4" w:rsidRDefault="00977FD4" w:rsidP="00977FD4">
      <w:pPr>
        <w:rPr>
          <w:sz w:val="28"/>
          <w:szCs w:val="28"/>
        </w:rPr>
      </w:pPr>
      <w:r>
        <w:rPr>
          <w:sz w:val="28"/>
          <w:szCs w:val="28"/>
        </w:rPr>
        <w:t xml:space="preserve">If individual timber sales are consolidated into one big sale, will we have just one opportunity to contest the sale? </w:t>
      </w:r>
    </w:p>
    <w:p w:rsidR="00977FD4" w:rsidRDefault="00977FD4" w:rsidP="00977FD4">
      <w:pPr>
        <w:rPr>
          <w:sz w:val="28"/>
          <w:szCs w:val="28"/>
        </w:rPr>
      </w:pPr>
    </w:p>
    <w:p w:rsidR="00977FD4" w:rsidRDefault="00977FD4" w:rsidP="00977FD4">
      <w:pPr>
        <w:rPr>
          <w:sz w:val="28"/>
          <w:szCs w:val="28"/>
        </w:rPr>
      </w:pPr>
      <w:r>
        <w:rPr>
          <w:sz w:val="28"/>
          <w:szCs w:val="28"/>
        </w:rPr>
        <w:t xml:space="preserve">This bill contemplates the approval of huge areas, spanning different types of forests and different habitat characteristics.  Where will we get the resources to canvass half of </w:t>
      </w:r>
      <w:smartTag w:uri="urn:schemas-microsoft-com:office:smarttags" w:element="State">
        <w:smartTag w:uri="urn:schemas-microsoft-com:office:smarttags" w:element="place">
          <w:r>
            <w:rPr>
              <w:sz w:val="28"/>
              <w:szCs w:val="28"/>
            </w:rPr>
            <w:t>Oregon</w:t>
          </w:r>
        </w:smartTag>
      </w:smartTag>
      <w:r>
        <w:rPr>
          <w:sz w:val="28"/>
          <w:szCs w:val="28"/>
        </w:rPr>
        <w:t xml:space="preserve"> during a standard public comment period?  </w:t>
      </w:r>
    </w:p>
    <w:p w:rsidR="00977FD4" w:rsidRDefault="00977FD4" w:rsidP="00977FD4">
      <w:pPr>
        <w:rPr>
          <w:sz w:val="28"/>
          <w:szCs w:val="28"/>
        </w:rPr>
      </w:pPr>
    </w:p>
    <w:p w:rsidR="00977FD4" w:rsidRDefault="00977FD4" w:rsidP="00977FD4">
      <w:pPr>
        <w:rPr>
          <w:sz w:val="28"/>
          <w:szCs w:val="28"/>
        </w:rPr>
      </w:pPr>
      <w:bookmarkStart w:id="0" w:name="_GoBack"/>
      <w:r>
        <w:rPr>
          <w:sz w:val="28"/>
          <w:szCs w:val="28"/>
        </w:rPr>
        <w:t xml:space="preserve">Will the federal agencies overseeing the timber sales have the resources to </w:t>
      </w:r>
      <w:bookmarkEnd w:id="0"/>
      <w:r>
        <w:rPr>
          <w:sz w:val="28"/>
          <w:szCs w:val="28"/>
        </w:rPr>
        <w:t>properly characterize the various habitats and determine if there is old growth included in the sales?  Or is the idea that neither the feds nor the environmental groups could possibly do the job right, so let’s just push these sales through?</w:t>
      </w:r>
    </w:p>
    <w:p w:rsidR="00977FD4" w:rsidRDefault="00977FD4" w:rsidP="00977FD4">
      <w:pPr>
        <w:rPr>
          <w:sz w:val="28"/>
          <w:szCs w:val="28"/>
        </w:rPr>
      </w:pPr>
    </w:p>
    <w:p w:rsidR="008D75C3" w:rsidRDefault="00977FD4" w:rsidP="00977FD4">
      <w:pPr>
        <w:rPr>
          <w:noProof/>
        </w:rPr>
      </w:pPr>
      <w:r>
        <w:rPr>
          <w:sz w:val="28"/>
          <w:szCs w:val="28"/>
        </w:rPr>
        <w:t>Since the timber barons and the feds will all be making money off of these sales, can they make a sizable donation to FLOG so we can do the analysis that they are shirking?</w:t>
      </w:r>
      <w:r w:rsidR="008D75C3" w:rsidRPr="008D75C3">
        <w:rPr>
          <w:noProof/>
        </w:rPr>
        <w:t xml:space="preserve"> </w:t>
      </w:r>
    </w:p>
    <w:p w:rsidR="00977FD4" w:rsidRDefault="00447828" w:rsidP="00977FD4">
      <w:pPr>
        <w:rPr>
          <w:sz w:val="28"/>
          <w:szCs w:val="28"/>
        </w:rPr>
      </w:pPr>
      <w:r w:rsidRPr="00447828">
        <w:rPr>
          <w:noProof/>
        </w:rPr>
        <mc:AlternateContent>
          <mc:Choice Requires="wps">
            <w:drawing>
              <wp:anchor distT="0" distB="0" distL="114300" distR="114300" simplePos="0" relativeHeight="251673600" behindDoc="0" locked="0" layoutInCell="1" allowOverlap="1" wp14:anchorId="0843A96F" wp14:editId="26C7BB54">
                <wp:simplePos x="0" y="0"/>
                <wp:positionH relativeFrom="column">
                  <wp:posOffset>411480</wp:posOffset>
                </wp:positionH>
                <wp:positionV relativeFrom="paragraph">
                  <wp:posOffset>577792</wp:posOffset>
                </wp:positionV>
                <wp:extent cx="4853940" cy="2232660"/>
                <wp:effectExtent l="0" t="0" r="22860"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232660"/>
                        </a:xfrm>
                        <a:prstGeom prst="rect">
                          <a:avLst/>
                        </a:prstGeom>
                        <a:solidFill>
                          <a:srgbClr val="FFFFFF"/>
                        </a:solidFill>
                        <a:ln w="9525">
                          <a:solidFill>
                            <a:srgbClr val="000000"/>
                          </a:solidFill>
                          <a:miter lim="800000"/>
                          <a:headEnd/>
                          <a:tailEnd/>
                        </a:ln>
                      </wps:spPr>
                      <wps:txbx>
                        <w:txbxContent>
                          <w:p w:rsidR="00447828" w:rsidRPr="006E7C6F" w:rsidRDefault="00447828" w:rsidP="00447828">
                            <w:pPr>
                              <w:rPr>
                                <w:b/>
                              </w:rPr>
                            </w:pPr>
                            <w:r w:rsidRPr="006E7C6F">
                              <w:rPr>
                                <w:b/>
                              </w:rPr>
                              <w:t>Official Ballot</w:t>
                            </w:r>
                          </w:p>
                          <w:p w:rsidR="00447828" w:rsidRPr="00513290" w:rsidRDefault="00447828" w:rsidP="00447828"/>
                          <w:p w:rsidR="00447828" w:rsidRPr="00513290" w:rsidRDefault="00447828" w:rsidP="00447828">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447828" w:rsidRPr="00513290" w:rsidRDefault="00447828" w:rsidP="00447828"/>
                          <w:p w:rsidR="00447828" w:rsidRPr="00513290" w:rsidRDefault="00447828" w:rsidP="00447828">
                            <w:r w:rsidRPr="00513290">
                              <w:t xml:space="preserve">A.  </w:t>
                            </w:r>
                            <w:r>
                              <w:tab/>
                            </w:r>
                            <w:r w:rsidRPr="00513290">
                              <w:t>Friends and Lovers of Old Growth.</w:t>
                            </w:r>
                          </w:p>
                          <w:p w:rsidR="00447828" w:rsidRPr="00513290" w:rsidRDefault="00447828" w:rsidP="00447828"/>
                          <w:p w:rsidR="00447828" w:rsidRPr="00513290" w:rsidRDefault="00447828" w:rsidP="00447828">
                            <w:proofErr w:type="gramStart"/>
                            <w:r w:rsidRPr="00513290">
                              <w:t>B.</w:t>
                            </w:r>
                            <w:r w:rsidRPr="00513290">
                              <w:tab/>
                              <w:t>County Budget perspective.</w:t>
                            </w:r>
                            <w:proofErr w:type="gramEnd"/>
                          </w:p>
                          <w:p w:rsidR="00447828" w:rsidRPr="00513290" w:rsidRDefault="00447828" w:rsidP="00447828"/>
                          <w:p w:rsidR="00447828" w:rsidRPr="00513290" w:rsidRDefault="00447828" w:rsidP="00447828">
                            <w:r w:rsidRPr="00513290">
                              <w:t>C.</w:t>
                            </w:r>
                            <w:r w:rsidRPr="00513290">
                              <w:tab/>
                              <w:t>Northern Spotted Owl perspective.</w:t>
                            </w:r>
                          </w:p>
                          <w:p w:rsidR="00447828" w:rsidRDefault="00447828" w:rsidP="00447828"/>
                          <w:p w:rsidR="00447828" w:rsidRDefault="00447828" w:rsidP="00447828">
                            <w:r>
                              <w:t>D.</w:t>
                            </w:r>
                            <w:r>
                              <w:tab/>
                              <w:t>Millworker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2.4pt;margin-top:45.5pt;width:382.2pt;height:17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E7KQIAAFA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">
                <v:textbox>
                  <w:txbxContent>
                    <w:p w:rsidR="00447828" w:rsidRPr="006E7C6F" w:rsidRDefault="00447828" w:rsidP="00447828">
                      <w:pPr>
                        <w:rPr>
                          <w:b/>
                        </w:rPr>
                      </w:pPr>
                      <w:r w:rsidRPr="006E7C6F">
                        <w:rPr>
                          <w:b/>
                        </w:rPr>
                        <w:t>Official Ballot</w:t>
                      </w:r>
                    </w:p>
                    <w:p w:rsidR="00447828" w:rsidRPr="00513290" w:rsidRDefault="00447828" w:rsidP="00447828"/>
                    <w:p w:rsidR="00447828" w:rsidRPr="00513290" w:rsidRDefault="00447828" w:rsidP="00447828">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447828" w:rsidRPr="00513290" w:rsidRDefault="00447828" w:rsidP="00447828"/>
                    <w:p w:rsidR="00447828" w:rsidRPr="00513290" w:rsidRDefault="00447828" w:rsidP="00447828">
                      <w:r w:rsidRPr="00513290">
                        <w:t xml:space="preserve">A.  </w:t>
                      </w:r>
                      <w:r>
                        <w:tab/>
                      </w:r>
                      <w:r w:rsidRPr="00513290">
                        <w:t>Friends and Lovers of Old Growth.</w:t>
                      </w:r>
                    </w:p>
                    <w:p w:rsidR="00447828" w:rsidRPr="00513290" w:rsidRDefault="00447828" w:rsidP="00447828"/>
                    <w:p w:rsidR="00447828" w:rsidRPr="00513290" w:rsidRDefault="00447828" w:rsidP="00447828">
                      <w:proofErr w:type="gramStart"/>
                      <w:r w:rsidRPr="00513290">
                        <w:t>B.</w:t>
                      </w:r>
                      <w:r w:rsidRPr="00513290">
                        <w:tab/>
                        <w:t>County Budget perspective.</w:t>
                      </w:r>
                      <w:proofErr w:type="gramEnd"/>
                    </w:p>
                    <w:p w:rsidR="00447828" w:rsidRPr="00513290" w:rsidRDefault="00447828" w:rsidP="00447828"/>
                    <w:p w:rsidR="00447828" w:rsidRPr="00513290" w:rsidRDefault="00447828" w:rsidP="00447828">
                      <w:r w:rsidRPr="00513290">
                        <w:t>C.</w:t>
                      </w:r>
                      <w:r w:rsidRPr="00513290">
                        <w:tab/>
                        <w:t>Northern Spotted Owl perspective.</w:t>
                      </w:r>
                    </w:p>
                    <w:p w:rsidR="00447828" w:rsidRDefault="00447828" w:rsidP="00447828"/>
                    <w:p w:rsidR="00447828" w:rsidRDefault="00447828" w:rsidP="00447828">
                      <w:r>
                        <w:t>D.</w:t>
                      </w:r>
                      <w:r>
                        <w:tab/>
                        <w:t>Millworker Perspective.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6727190</wp:posOffset>
                </wp:positionV>
                <wp:extent cx="4853940" cy="2232660"/>
                <wp:effectExtent l="0" t="0" r="3810" b="0"/>
                <wp:wrapNone/>
                <wp:docPr id="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232660"/>
                        </a:xfrm>
                        <a:prstGeom prst="rect">
                          <a:avLst/>
                        </a:prstGeom>
                        <a:solidFill>
                          <a:srgbClr val="FFFFFF"/>
                        </a:solidFill>
                        <a:ln w="9525">
                          <a:solidFill>
                            <a:srgbClr val="000000"/>
                          </a:solidFill>
                          <a:miter lim="800000"/>
                          <a:headEnd/>
                          <a:tailEnd/>
                        </a:ln>
                      </wps:spPr>
                      <wps:txbx>
                        <w:txbxContent>
                          <w:p w:rsidR="00447828" w:rsidRPr="006E7C6F" w:rsidRDefault="00447828" w:rsidP="00447828">
                            <w:pPr>
                              <w:rPr>
                                <w:b/>
                              </w:rPr>
                            </w:pPr>
                            <w:r w:rsidRPr="006E7C6F">
                              <w:rPr>
                                <w:b/>
                              </w:rPr>
                              <w:t>Official Ballot</w:t>
                            </w:r>
                          </w:p>
                          <w:p w:rsidR="00447828" w:rsidRPr="00513290" w:rsidRDefault="00447828" w:rsidP="00447828"/>
                          <w:p w:rsidR="00447828" w:rsidRPr="00513290" w:rsidRDefault="00447828" w:rsidP="00447828">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447828" w:rsidRPr="00513290" w:rsidRDefault="00447828" w:rsidP="00447828"/>
                          <w:p w:rsidR="00447828" w:rsidRPr="00513290" w:rsidRDefault="00447828" w:rsidP="00447828">
                            <w:r w:rsidRPr="00513290">
                              <w:t xml:space="preserve">A.  </w:t>
                            </w:r>
                            <w:r>
                              <w:tab/>
                            </w:r>
                            <w:r w:rsidRPr="00513290">
                              <w:t>Friends and Lovers of Old Growth.</w:t>
                            </w:r>
                          </w:p>
                          <w:p w:rsidR="00447828" w:rsidRPr="00513290" w:rsidRDefault="00447828" w:rsidP="00447828"/>
                          <w:p w:rsidR="00447828" w:rsidRPr="00513290" w:rsidRDefault="00447828" w:rsidP="00447828">
                            <w:proofErr w:type="gramStart"/>
                            <w:r w:rsidRPr="00513290">
                              <w:t>B.</w:t>
                            </w:r>
                            <w:r w:rsidRPr="00513290">
                              <w:tab/>
                              <w:t>County Budget perspective.</w:t>
                            </w:r>
                            <w:proofErr w:type="gramEnd"/>
                          </w:p>
                          <w:p w:rsidR="00447828" w:rsidRPr="00513290" w:rsidRDefault="00447828" w:rsidP="00447828"/>
                          <w:p w:rsidR="00447828" w:rsidRPr="00513290" w:rsidRDefault="00447828" w:rsidP="00447828">
                            <w:r w:rsidRPr="00513290">
                              <w:t>C.</w:t>
                            </w:r>
                            <w:r w:rsidRPr="00513290">
                              <w:tab/>
                              <w:t>Northern Spotted Owl perspective.</w:t>
                            </w:r>
                          </w:p>
                          <w:p w:rsidR="00447828" w:rsidRDefault="00447828" w:rsidP="00447828"/>
                          <w:p w:rsidR="00447828" w:rsidRDefault="00447828" w:rsidP="00447828">
                            <w:r>
                              <w:t>D.</w:t>
                            </w:r>
                            <w:r>
                              <w:tab/>
                              <w:t>Millworker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0.4pt;margin-top:529.7pt;width:382.2pt;height:17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yKJwIAAE4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">
                <v:textbox>
                  <w:txbxContent>
                    <w:p w:rsidR="00447828" w:rsidRPr="006E7C6F" w:rsidRDefault="00447828" w:rsidP="00447828">
                      <w:pPr>
                        <w:rPr>
                          <w:b/>
                        </w:rPr>
                      </w:pPr>
                      <w:r w:rsidRPr="006E7C6F">
                        <w:rPr>
                          <w:b/>
                        </w:rPr>
                        <w:t>Official Ballot</w:t>
                      </w:r>
                    </w:p>
                    <w:p w:rsidR="00447828" w:rsidRPr="00513290" w:rsidRDefault="00447828" w:rsidP="00447828"/>
                    <w:p w:rsidR="00447828" w:rsidRPr="00513290" w:rsidRDefault="00447828" w:rsidP="00447828">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447828" w:rsidRPr="00513290" w:rsidRDefault="00447828" w:rsidP="00447828"/>
                    <w:p w:rsidR="00447828" w:rsidRPr="00513290" w:rsidRDefault="00447828" w:rsidP="00447828">
                      <w:r w:rsidRPr="00513290">
                        <w:t xml:space="preserve">A.  </w:t>
                      </w:r>
                      <w:r>
                        <w:tab/>
                      </w:r>
                      <w:r w:rsidRPr="00513290">
                        <w:t>Friends and Lovers of Old Growth.</w:t>
                      </w:r>
                    </w:p>
                    <w:p w:rsidR="00447828" w:rsidRPr="00513290" w:rsidRDefault="00447828" w:rsidP="00447828"/>
                    <w:p w:rsidR="00447828" w:rsidRPr="00513290" w:rsidRDefault="00447828" w:rsidP="00447828">
                      <w:proofErr w:type="gramStart"/>
                      <w:r w:rsidRPr="00513290">
                        <w:t>B.</w:t>
                      </w:r>
                      <w:r w:rsidRPr="00513290">
                        <w:tab/>
                        <w:t>County Budget perspective.</w:t>
                      </w:r>
                      <w:proofErr w:type="gramEnd"/>
                    </w:p>
                    <w:p w:rsidR="00447828" w:rsidRPr="00513290" w:rsidRDefault="00447828" w:rsidP="00447828"/>
                    <w:p w:rsidR="00447828" w:rsidRPr="00513290" w:rsidRDefault="00447828" w:rsidP="00447828">
                      <w:r w:rsidRPr="00513290">
                        <w:t>C.</w:t>
                      </w:r>
                      <w:r w:rsidRPr="00513290">
                        <w:tab/>
                        <w:t>Northern Spotted Owl perspective.</w:t>
                      </w:r>
                    </w:p>
                    <w:p w:rsidR="00447828" w:rsidRDefault="00447828" w:rsidP="00447828"/>
                    <w:p w:rsidR="00447828" w:rsidRDefault="00447828" w:rsidP="00447828">
                      <w:r>
                        <w:t>D.</w:t>
                      </w:r>
                      <w:r>
                        <w:tab/>
                        <w:t>Millworker Perspective.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1402080</wp:posOffset>
                </wp:positionH>
                <wp:positionV relativeFrom="paragraph">
                  <wp:posOffset>6727190</wp:posOffset>
                </wp:positionV>
                <wp:extent cx="4853940" cy="2232660"/>
                <wp:effectExtent l="0" t="0" r="3810" b="0"/>
                <wp:wrapNone/>
                <wp:docPr id="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232660"/>
                        </a:xfrm>
                        <a:prstGeom prst="rect">
                          <a:avLst/>
                        </a:prstGeom>
                        <a:solidFill>
                          <a:srgbClr val="FFFFFF"/>
                        </a:solidFill>
                        <a:ln w="9525">
                          <a:solidFill>
                            <a:srgbClr val="000000"/>
                          </a:solidFill>
                          <a:miter lim="800000"/>
                          <a:headEnd/>
                          <a:tailEnd/>
                        </a:ln>
                      </wps:spPr>
                      <wps:txbx>
                        <w:txbxContent>
                          <w:p w:rsidR="00447828" w:rsidRPr="006E7C6F" w:rsidRDefault="00447828" w:rsidP="00447828">
                            <w:pPr>
                              <w:rPr>
                                <w:b/>
                              </w:rPr>
                            </w:pPr>
                            <w:r w:rsidRPr="006E7C6F">
                              <w:rPr>
                                <w:b/>
                              </w:rPr>
                              <w:t>Official Ballot</w:t>
                            </w:r>
                          </w:p>
                          <w:p w:rsidR="00447828" w:rsidRPr="00513290" w:rsidRDefault="00447828" w:rsidP="00447828"/>
                          <w:p w:rsidR="00447828" w:rsidRPr="00513290" w:rsidRDefault="00447828" w:rsidP="00447828">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447828" w:rsidRPr="00513290" w:rsidRDefault="00447828" w:rsidP="00447828"/>
                          <w:p w:rsidR="00447828" w:rsidRPr="00513290" w:rsidRDefault="00447828" w:rsidP="00447828">
                            <w:r w:rsidRPr="00513290">
                              <w:t xml:space="preserve">A.  </w:t>
                            </w:r>
                            <w:r>
                              <w:tab/>
                            </w:r>
                            <w:r w:rsidRPr="00513290">
                              <w:t>Friends and Lovers of Old Growth.</w:t>
                            </w:r>
                          </w:p>
                          <w:p w:rsidR="00447828" w:rsidRPr="00513290" w:rsidRDefault="00447828" w:rsidP="00447828"/>
                          <w:p w:rsidR="00447828" w:rsidRPr="00513290" w:rsidRDefault="00447828" w:rsidP="00447828">
                            <w:proofErr w:type="gramStart"/>
                            <w:r w:rsidRPr="00513290">
                              <w:t>B.</w:t>
                            </w:r>
                            <w:r w:rsidRPr="00513290">
                              <w:tab/>
                              <w:t>County Budget perspective.</w:t>
                            </w:r>
                            <w:proofErr w:type="gramEnd"/>
                          </w:p>
                          <w:p w:rsidR="00447828" w:rsidRPr="00513290" w:rsidRDefault="00447828" w:rsidP="00447828"/>
                          <w:p w:rsidR="00447828" w:rsidRPr="00513290" w:rsidRDefault="00447828" w:rsidP="00447828">
                            <w:r w:rsidRPr="00513290">
                              <w:t>C.</w:t>
                            </w:r>
                            <w:r w:rsidRPr="00513290">
                              <w:tab/>
                              <w:t>Northern Spotted Owl perspective.</w:t>
                            </w:r>
                          </w:p>
                          <w:p w:rsidR="00447828" w:rsidRDefault="00447828" w:rsidP="00447828"/>
                          <w:p w:rsidR="00447828" w:rsidRDefault="00447828" w:rsidP="00447828">
                            <w:r>
                              <w:t>D.</w:t>
                            </w:r>
                            <w:r>
                              <w:tab/>
                              <w:t>Millworker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0.4pt;margin-top:529.7pt;width:382.2pt;height:17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SUKA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">
                <v:textbox>
                  <w:txbxContent>
                    <w:p w:rsidR="00447828" w:rsidRPr="006E7C6F" w:rsidRDefault="00447828" w:rsidP="00447828">
                      <w:pPr>
                        <w:rPr>
                          <w:b/>
                        </w:rPr>
                      </w:pPr>
                      <w:r w:rsidRPr="006E7C6F">
                        <w:rPr>
                          <w:b/>
                        </w:rPr>
                        <w:t>Official Ballot</w:t>
                      </w:r>
                    </w:p>
                    <w:p w:rsidR="00447828" w:rsidRPr="00513290" w:rsidRDefault="00447828" w:rsidP="00447828"/>
                    <w:p w:rsidR="00447828" w:rsidRPr="00513290" w:rsidRDefault="00447828" w:rsidP="00447828">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447828" w:rsidRPr="00513290" w:rsidRDefault="00447828" w:rsidP="00447828"/>
                    <w:p w:rsidR="00447828" w:rsidRPr="00513290" w:rsidRDefault="00447828" w:rsidP="00447828">
                      <w:r w:rsidRPr="00513290">
                        <w:t xml:space="preserve">A.  </w:t>
                      </w:r>
                      <w:r>
                        <w:tab/>
                      </w:r>
                      <w:r w:rsidRPr="00513290">
                        <w:t>Friends and Lovers of Old Growth.</w:t>
                      </w:r>
                    </w:p>
                    <w:p w:rsidR="00447828" w:rsidRPr="00513290" w:rsidRDefault="00447828" w:rsidP="00447828"/>
                    <w:p w:rsidR="00447828" w:rsidRPr="00513290" w:rsidRDefault="00447828" w:rsidP="00447828">
                      <w:proofErr w:type="gramStart"/>
                      <w:r w:rsidRPr="00513290">
                        <w:t>B.</w:t>
                      </w:r>
                      <w:r w:rsidRPr="00513290">
                        <w:tab/>
                        <w:t>County Budget perspective.</w:t>
                      </w:r>
                      <w:proofErr w:type="gramEnd"/>
                    </w:p>
                    <w:p w:rsidR="00447828" w:rsidRPr="00513290" w:rsidRDefault="00447828" w:rsidP="00447828"/>
                    <w:p w:rsidR="00447828" w:rsidRPr="00513290" w:rsidRDefault="00447828" w:rsidP="00447828">
                      <w:r w:rsidRPr="00513290">
                        <w:t>C.</w:t>
                      </w:r>
                      <w:r w:rsidRPr="00513290">
                        <w:tab/>
                        <w:t>Northern Spotted Owl perspective.</w:t>
                      </w:r>
                    </w:p>
                    <w:p w:rsidR="00447828" w:rsidRDefault="00447828" w:rsidP="00447828"/>
                    <w:p w:rsidR="00447828" w:rsidRDefault="00447828" w:rsidP="00447828">
                      <w:r>
                        <w:t>D.</w:t>
                      </w:r>
                      <w:r>
                        <w:tab/>
                        <w:t>Millworker Perspective.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6727190</wp:posOffset>
                </wp:positionV>
                <wp:extent cx="4853940" cy="2232660"/>
                <wp:effectExtent l="0" t="0" r="3810" b="0"/>
                <wp:wrapNone/>
                <wp:docPr id="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232660"/>
                        </a:xfrm>
                        <a:prstGeom prst="rect">
                          <a:avLst/>
                        </a:prstGeom>
                        <a:solidFill>
                          <a:srgbClr val="FFFFFF"/>
                        </a:solidFill>
                        <a:ln w="9525">
                          <a:solidFill>
                            <a:srgbClr val="000000"/>
                          </a:solidFill>
                          <a:miter lim="800000"/>
                          <a:headEnd/>
                          <a:tailEnd/>
                        </a:ln>
                      </wps:spPr>
                      <wps:txbx>
                        <w:txbxContent>
                          <w:p w:rsidR="008D75C3" w:rsidRPr="006E7C6F" w:rsidRDefault="008D75C3" w:rsidP="008D75C3">
                            <w:pPr>
                              <w:rPr>
                                <w:b/>
                              </w:rPr>
                            </w:pPr>
                            <w:r w:rsidRPr="006E7C6F">
                              <w:rPr>
                                <w:b/>
                              </w:rPr>
                              <w:t>Official Ballot</w:t>
                            </w:r>
                          </w:p>
                          <w:p w:rsidR="008D75C3" w:rsidRPr="00513290" w:rsidRDefault="008D75C3" w:rsidP="008D75C3"/>
                          <w:p w:rsidR="008D75C3" w:rsidRPr="00513290" w:rsidRDefault="008D75C3" w:rsidP="008D75C3">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8D75C3" w:rsidRPr="00513290" w:rsidRDefault="008D75C3" w:rsidP="008D75C3"/>
                          <w:p w:rsidR="008D75C3" w:rsidRPr="00513290" w:rsidRDefault="008D75C3" w:rsidP="008D75C3">
                            <w:r w:rsidRPr="00513290">
                              <w:t xml:space="preserve">A.  </w:t>
                            </w:r>
                            <w:r>
                              <w:tab/>
                            </w:r>
                            <w:r w:rsidRPr="00513290">
                              <w:t>Friends and Lovers of Old Growth.</w:t>
                            </w:r>
                          </w:p>
                          <w:p w:rsidR="008D75C3" w:rsidRPr="00513290" w:rsidRDefault="008D75C3" w:rsidP="008D75C3"/>
                          <w:p w:rsidR="008D75C3" w:rsidRPr="00513290" w:rsidRDefault="008D75C3" w:rsidP="008D75C3">
                            <w:proofErr w:type="gramStart"/>
                            <w:r w:rsidRPr="00513290">
                              <w:t>B.</w:t>
                            </w:r>
                            <w:r w:rsidRPr="00513290">
                              <w:tab/>
                              <w:t>County Budget perspective.</w:t>
                            </w:r>
                            <w:proofErr w:type="gramEnd"/>
                          </w:p>
                          <w:p w:rsidR="008D75C3" w:rsidRPr="00513290" w:rsidRDefault="008D75C3" w:rsidP="008D75C3"/>
                          <w:p w:rsidR="008D75C3" w:rsidRPr="00513290" w:rsidRDefault="008D75C3" w:rsidP="008D75C3">
                            <w:r w:rsidRPr="00513290">
                              <w:t>C.</w:t>
                            </w:r>
                            <w:r w:rsidRPr="00513290">
                              <w:tab/>
                              <w:t>Northern Spotted Owl perspective.</w:t>
                            </w:r>
                          </w:p>
                          <w:p w:rsidR="008D75C3" w:rsidRDefault="008D75C3" w:rsidP="008D75C3"/>
                          <w:p w:rsidR="008D75C3" w:rsidRDefault="008D75C3" w:rsidP="008D75C3">
                            <w:r>
                              <w:t>D.</w:t>
                            </w:r>
                            <w:r>
                              <w:tab/>
                              <w:t>Millworker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0.4pt;margin-top:529.7pt;width:382.2pt;height:17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">
                <v:textbox>
                  <w:txbxContent>
                    <w:p w:rsidR="008D75C3" w:rsidRPr="006E7C6F" w:rsidRDefault="008D75C3" w:rsidP="008D75C3">
                      <w:pPr>
                        <w:rPr>
                          <w:b/>
                        </w:rPr>
                      </w:pPr>
                      <w:r w:rsidRPr="006E7C6F">
                        <w:rPr>
                          <w:b/>
                        </w:rPr>
                        <w:t>Official Ballot</w:t>
                      </w:r>
                    </w:p>
                    <w:p w:rsidR="008D75C3" w:rsidRPr="00513290" w:rsidRDefault="008D75C3" w:rsidP="008D75C3"/>
                    <w:p w:rsidR="008D75C3" w:rsidRPr="00513290" w:rsidRDefault="008D75C3" w:rsidP="008D75C3">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8D75C3" w:rsidRPr="00513290" w:rsidRDefault="008D75C3" w:rsidP="008D75C3"/>
                    <w:p w:rsidR="008D75C3" w:rsidRPr="00513290" w:rsidRDefault="008D75C3" w:rsidP="008D75C3">
                      <w:r w:rsidRPr="00513290">
                        <w:t xml:space="preserve">A.  </w:t>
                      </w:r>
                      <w:r>
                        <w:tab/>
                      </w:r>
                      <w:r w:rsidRPr="00513290">
                        <w:t>Friends and Lovers of Old Growth.</w:t>
                      </w:r>
                    </w:p>
                    <w:p w:rsidR="008D75C3" w:rsidRPr="00513290" w:rsidRDefault="008D75C3" w:rsidP="008D75C3"/>
                    <w:p w:rsidR="008D75C3" w:rsidRPr="00513290" w:rsidRDefault="008D75C3" w:rsidP="008D75C3">
                      <w:proofErr w:type="gramStart"/>
                      <w:r w:rsidRPr="00513290">
                        <w:t>B.</w:t>
                      </w:r>
                      <w:r w:rsidRPr="00513290">
                        <w:tab/>
                        <w:t>County Budget perspective.</w:t>
                      </w:r>
                      <w:proofErr w:type="gramEnd"/>
                    </w:p>
                    <w:p w:rsidR="008D75C3" w:rsidRPr="00513290" w:rsidRDefault="008D75C3" w:rsidP="008D75C3"/>
                    <w:p w:rsidR="008D75C3" w:rsidRPr="00513290" w:rsidRDefault="008D75C3" w:rsidP="008D75C3">
                      <w:r w:rsidRPr="00513290">
                        <w:t>C.</w:t>
                      </w:r>
                      <w:r w:rsidRPr="00513290">
                        <w:tab/>
                        <w:t>Northern Spotted Owl perspective.</w:t>
                      </w:r>
                    </w:p>
                    <w:p w:rsidR="008D75C3" w:rsidRDefault="008D75C3" w:rsidP="008D75C3"/>
                    <w:p w:rsidR="008D75C3" w:rsidRDefault="008D75C3" w:rsidP="008D75C3">
                      <w:r>
                        <w:t>D.</w:t>
                      </w:r>
                      <w:r>
                        <w:tab/>
                        <w:t>Millworker Perspective.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1402080</wp:posOffset>
                </wp:positionH>
                <wp:positionV relativeFrom="paragraph">
                  <wp:posOffset>6727190</wp:posOffset>
                </wp:positionV>
                <wp:extent cx="4853940" cy="2232660"/>
                <wp:effectExtent l="0" t="0" r="3810" b="0"/>
                <wp:wrapNone/>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232660"/>
                        </a:xfrm>
                        <a:prstGeom prst="rect">
                          <a:avLst/>
                        </a:prstGeom>
                        <a:solidFill>
                          <a:srgbClr val="FFFFFF"/>
                        </a:solidFill>
                        <a:ln w="9525">
                          <a:solidFill>
                            <a:srgbClr val="000000"/>
                          </a:solidFill>
                          <a:miter lim="800000"/>
                          <a:headEnd/>
                          <a:tailEnd/>
                        </a:ln>
                      </wps:spPr>
                      <wps:txbx>
                        <w:txbxContent>
                          <w:p w:rsidR="008D75C3" w:rsidRPr="006E7C6F" w:rsidRDefault="008D75C3" w:rsidP="008D75C3">
                            <w:pPr>
                              <w:rPr>
                                <w:b/>
                              </w:rPr>
                            </w:pPr>
                            <w:r w:rsidRPr="006E7C6F">
                              <w:rPr>
                                <w:b/>
                              </w:rPr>
                              <w:t>Official Ballot</w:t>
                            </w:r>
                          </w:p>
                          <w:p w:rsidR="008D75C3" w:rsidRPr="00513290" w:rsidRDefault="008D75C3" w:rsidP="008D75C3"/>
                          <w:p w:rsidR="008D75C3" w:rsidRPr="00513290" w:rsidRDefault="008D75C3" w:rsidP="008D75C3">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8D75C3" w:rsidRPr="00513290" w:rsidRDefault="008D75C3" w:rsidP="008D75C3"/>
                          <w:p w:rsidR="008D75C3" w:rsidRPr="00513290" w:rsidRDefault="008D75C3" w:rsidP="008D75C3">
                            <w:r w:rsidRPr="00513290">
                              <w:t xml:space="preserve">A.  </w:t>
                            </w:r>
                            <w:r>
                              <w:tab/>
                            </w:r>
                            <w:r w:rsidRPr="00513290">
                              <w:t>Friends and Lovers of Old Growth.</w:t>
                            </w:r>
                          </w:p>
                          <w:p w:rsidR="008D75C3" w:rsidRPr="00513290" w:rsidRDefault="008D75C3" w:rsidP="008D75C3"/>
                          <w:p w:rsidR="008D75C3" w:rsidRPr="00513290" w:rsidRDefault="008D75C3" w:rsidP="008D75C3">
                            <w:proofErr w:type="gramStart"/>
                            <w:r w:rsidRPr="00513290">
                              <w:t>B.</w:t>
                            </w:r>
                            <w:r w:rsidRPr="00513290">
                              <w:tab/>
                              <w:t>County Budget perspective.</w:t>
                            </w:r>
                            <w:proofErr w:type="gramEnd"/>
                          </w:p>
                          <w:p w:rsidR="008D75C3" w:rsidRPr="00513290" w:rsidRDefault="008D75C3" w:rsidP="008D75C3"/>
                          <w:p w:rsidR="008D75C3" w:rsidRPr="00513290" w:rsidRDefault="008D75C3" w:rsidP="008D75C3">
                            <w:r w:rsidRPr="00513290">
                              <w:t>C.</w:t>
                            </w:r>
                            <w:r w:rsidRPr="00513290">
                              <w:tab/>
                              <w:t>Northern Spotted Owl perspective.</w:t>
                            </w:r>
                          </w:p>
                          <w:p w:rsidR="008D75C3" w:rsidRDefault="008D75C3" w:rsidP="008D75C3"/>
                          <w:p w:rsidR="008D75C3" w:rsidRDefault="008D75C3" w:rsidP="008D75C3">
                            <w:r>
                              <w:t>D.</w:t>
                            </w:r>
                            <w:r>
                              <w:tab/>
                              <w:t>Millworker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0.4pt;margin-top:529.7pt;width:382.2pt;height:17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MwKA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">
                <v:textbox>
                  <w:txbxContent>
                    <w:p w:rsidR="008D75C3" w:rsidRPr="006E7C6F" w:rsidRDefault="008D75C3" w:rsidP="008D75C3">
                      <w:pPr>
                        <w:rPr>
                          <w:b/>
                        </w:rPr>
                      </w:pPr>
                      <w:r w:rsidRPr="006E7C6F">
                        <w:rPr>
                          <w:b/>
                        </w:rPr>
                        <w:t>Official Ballot</w:t>
                      </w:r>
                    </w:p>
                    <w:p w:rsidR="008D75C3" w:rsidRPr="00513290" w:rsidRDefault="008D75C3" w:rsidP="008D75C3"/>
                    <w:p w:rsidR="008D75C3" w:rsidRPr="00513290" w:rsidRDefault="008D75C3" w:rsidP="008D75C3">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8D75C3" w:rsidRPr="00513290" w:rsidRDefault="008D75C3" w:rsidP="008D75C3"/>
                    <w:p w:rsidR="008D75C3" w:rsidRPr="00513290" w:rsidRDefault="008D75C3" w:rsidP="008D75C3">
                      <w:r w:rsidRPr="00513290">
                        <w:t xml:space="preserve">A.  </w:t>
                      </w:r>
                      <w:r>
                        <w:tab/>
                      </w:r>
                      <w:r w:rsidRPr="00513290">
                        <w:t>Friends and Lovers of Old Growth.</w:t>
                      </w:r>
                    </w:p>
                    <w:p w:rsidR="008D75C3" w:rsidRPr="00513290" w:rsidRDefault="008D75C3" w:rsidP="008D75C3"/>
                    <w:p w:rsidR="008D75C3" w:rsidRPr="00513290" w:rsidRDefault="008D75C3" w:rsidP="008D75C3">
                      <w:proofErr w:type="gramStart"/>
                      <w:r w:rsidRPr="00513290">
                        <w:t>B.</w:t>
                      </w:r>
                      <w:r w:rsidRPr="00513290">
                        <w:tab/>
                        <w:t>County Budget perspective.</w:t>
                      </w:r>
                      <w:proofErr w:type="gramEnd"/>
                    </w:p>
                    <w:p w:rsidR="008D75C3" w:rsidRPr="00513290" w:rsidRDefault="008D75C3" w:rsidP="008D75C3"/>
                    <w:p w:rsidR="008D75C3" w:rsidRPr="00513290" w:rsidRDefault="008D75C3" w:rsidP="008D75C3">
                      <w:r w:rsidRPr="00513290">
                        <w:t>C.</w:t>
                      </w:r>
                      <w:r w:rsidRPr="00513290">
                        <w:tab/>
                        <w:t>Northern Spotted Owl perspective.</w:t>
                      </w:r>
                    </w:p>
                    <w:p w:rsidR="008D75C3" w:rsidRDefault="008D75C3" w:rsidP="008D75C3"/>
                    <w:p w:rsidR="008D75C3" w:rsidRDefault="008D75C3" w:rsidP="008D75C3">
                      <w:r>
                        <w:t>D.</w:t>
                      </w:r>
                      <w:r>
                        <w:tab/>
                        <w:t>Millworker Perspective.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1402080</wp:posOffset>
                </wp:positionH>
                <wp:positionV relativeFrom="paragraph">
                  <wp:posOffset>6727190</wp:posOffset>
                </wp:positionV>
                <wp:extent cx="4853940" cy="2232660"/>
                <wp:effectExtent l="0" t="0" r="3810" b="0"/>
                <wp:wrapNone/>
                <wp:docPr id="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232660"/>
                        </a:xfrm>
                        <a:prstGeom prst="rect">
                          <a:avLst/>
                        </a:prstGeom>
                        <a:solidFill>
                          <a:srgbClr val="FFFFFF"/>
                        </a:solidFill>
                        <a:ln w="9525">
                          <a:solidFill>
                            <a:srgbClr val="000000"/>
                          </a:solidFill>
                          <a:miter lim="800000"/>
                          <a:headEnd/>
                          <a:tailEnd/>
                        </a:ln>
                      </wps:spPr>
                      <wps:txbx>
                        <w:txbxContent>
                          <w:p w:rsidR="008D75C3" w:rsidRPr="006E7C6F" w:rsidRDefault="008D75C3" w:rsidP="008D75C3">
                            <w:pPr>
                              <w:rPr>
                                <w:b/>
                              </w:rPr>
                            </w:pPr>
                            <w:r w:rsidRPr="006E7C6F">
                              <w:rPr>
                                <w:b/>
                              </w:rPr>
                              <w:t>Official Ballot</w:t>
                            </w:r>
                          </w:p>
                          <w:p w:rsidR="008D75C3" w:rsidRPr="00513290" w:rsidRDefault="008D75C3" w:rsidP="008D75C3"/>
                          <w:p w:rsidR="008D75C3" w:rsidRPr="00513290" w:rsidRDefault="008D75C3" w:rsidP="008D75C3">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8D75C3" w:rsidRPr="00513290" w:rsidRDefault="008D75C3" w:rsidP="008D75C3"/>
                          <w:p w:rsidR="008D75C3" w:rsidRPr="00513290" w:rsidRDefault="008D75C3" w:rsidP="008D75C3">
                            <w:r w:rsidRPr="00513290">
                              <w:t xml:space="preserve">A.  </w:t>
                            </w:r>
                            <w:r>
                              <w:tab/>
                            </w:r>
                            <w:r w:rsidRPr="00513290">
                              <w:t>Friends and Lovers of Old Growth.</w:t>
                            </w:r>
                          </w:p>
                          <w:p w:rsidR="008D75C3" w:rsidRPr="00513290" w:rsidRDefault="008D75C3" w:rsidP="008D75C3"/>
                          <w:p w:rsidR="008D75C3" w:rsidRPr="00513290" w:rsidRDefault="008D75C3" w:rsidP="008D75C3">
                            <w:proofErr w:type="gramStart"/>
                            <w:r w:rsidRPr="00513290">
                              <w:t>B.</w:t>
                            </w:r>
                            <w:r w:rsidRPr="00513290">
                              <w:tab/>
                              <w:t>County Budget perspective.</w:t>
                            </w:r>
                            <w:proofErr w:type="gramEnd"/>
                          </w:p>
                          <w:p w:rsidR="008D75C3" w:rsidRPr="00513290" w:rsidRDefault="008D75C3" w:rsidP="008D75C3"/>
                          <w:p w:rsidR="008D75C3" w:rsidRPr="00513290" w:rsidRDefault="008D75C3" w:rsidP="008D75C3">
                            <w:r w:rsidRPr="00513290">
                              <w:t>C.</w:t>
                            </w:r>
                            <w:r w:rsidRPr="00513290">
                              <w:tab/>
                              <w:t>Northern Spotted Owl perspective.</w:t>
                            </w:r>
                          </w:p>
                          <w:p w:rsidR="008D75C3" w:rsidRDefault="008D75C3" w:rsidP="008D75C3"/>
                          <w:p w:rsidR="008D75C3" w:rsidRDefault="008D75C3" w:rsidP="008D75C3">
                            <w:r>
                              <w:t>D.</w:t>
                            </w:r>
                            <w:r>
                              <w:tab/>
                              <w:t>Millworker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0.4pt;margin-top:529.7pt;width:382.2pt;height:17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">
                <v:textbox>
                  <w:txbxContent>
                    <w:p w:rsidR="008D75C3" w:rsidRPr="006E7C6F" w:rsidRDefault="008D75C3" w:rsidP="008D75C3">
                      <w:pPr>
                        <w:rPr>
                          <w:b/>
                        </w:rPr>
                      </w:pPr>
                      <w:r w:rsidRPr="006E7C6F">
                        <w:rPr>
                          <w:b/>
                        </w:rPr>
                        <w:t>Official Ballot</w:t>
                      </w:r>
                    </w:p>
                    <w:p w:rsidR="008D75C3" w:rsidRPr="00513290" w:rsidRDefault="008D75C3" w:rsidP="008D75C3"/>
                    <w:p w:rsidR="008D75C3" w:rsidRPr="00513290" w:rsidRDefault="008D75C3" w:rsidP="008D75C3">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8D75C3" w:rsidRPr="00513290" w:rsidRDefault="008D75C3" w:rsidP="008D75C3"/>
                    <w:p w:rsidR="008D75C3" w:rsidRPr="00513290" w:rsidRDefault="008D75C3" w:rsidP="008D75C3">
                      <w:r w:rsidRPr="00513290">
                        <w:t xml:space="preserve">A.  </w:t>
                      </w:r>
                      <w:r>
                        <w:tab/>
                      </w:r>
                      <w:r w:rsidRPr="00513290">
                        <w:t>Friends and Lovers of Old Growth.</w:t>
                      </w:r>
                    </w:p>
                    <w:p w:rsidR="008D75C3" w:rsidRPr="00513290" w:rsidRDefault="008D75C3" w:rsidP="008D75C3"/>
                    <w:p w:rsidR="008D75C3" w:rsidRPr="00513290" w:rsidRDefault="008D75C3" w:rsidP="008D75C3">
                      <w:proofErr w:type="gramStart"/>
                      <w:r w:rsidRPr="00513290">
                        <w:t>B.</w:t>
                      </w:r>
                      <w:r w:rsidRPr="00513290">
                        <w:tab/>
                        <w:t>County Budget perspective.</w:t>
                      </w:r>
                      <w:proofErr w:type="gramEnd"/>
                    </w:p>
                    <w:p w:rsidR="008D75C3" w:rsidRPr="00513290" w:rsidRDefault="008D75C3" w:rsidP="008D75C3"/>
                    <w:p w:rsidR="008D75C3" w:rsidRPr="00513290" w:rsidRDefault="008D75C3" w:rsidP="008D75C3">
                      <w:r w:rsidRPr="00513290">
                        <w:t>C.</w:t>
                      </w:r>
                      <w:r w:rsidRPr="00513290">
                        <w:tab/>
                        <w:t>Northern Spotted Owl perspective.</w:t>
                      </w:r>
                    </w:p>
                    <w:p w:rsidR="008D75C3" w:rsidRDefault="008D75C3" w:rsidP="008D75C3"/>
                    <w:p w:rsidR="008D75C3" w:rsidRDefault="008D75C3" w:rsidP="008D75C3">
                      <w:r>
                        <w:t>D.</w:t>
                      </w:r>
                      <w:r>
                        <w:tab/>
                        <w:t>Millworker Perspective.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1402080</wp:posOffset>
                </wp:positionH>
                <wp:positionV relativeFrom="paragraph">
                  <wp:posOffset>6727190</wp:posOffset>
                </wp:positionV>
                <wp:extent cx="4853940" cy="2232660"/>
                <wp:effectExtent l="0" t="0" r="3810" b="0"/>
                <wp:wrapNone/>
                <wp:docPr id="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232660"/>
                        </a:xfrm>
                        <a:prstGeom prst="rect">
                          <a:avLst/>
                        </a:prstGeom>
                        <a:solidFill>
                          <a:srgbClr val="FFFFFF"/>
                        </a:solidFill>
                        <a:ln w="9525">
                          <a:solidFill>
                            <a:srgbClr val="000000"/>
                          </a:solidFill>
                          <a:miter lim="800000"/>
                          <a:headEnd/>
                          <a:tailEnd/>
                        </a:ln>
                      </wps:spPr>
                      <wps:txbx>
                        <w:txbxContent>
                          <w:p w:rsidR="008D75C3" w:rsidRPr="006E7C6F" w:rsidRDefault="008D75C3" w:rsidP="008D75C3">
                            <w:pPr>
                              <w:rPr>
                                <w:b/>
                              </w:rPr>
                            </w:pPr>
                            <w:r w:rsidRPr="006E7C6F">
                              <w:rPr>
                                <w:b/>
                              </w:rPr>
                              <w:t>Official Ballot</w:t>
                            </w:r>
                          </w:p>
                          <w:p w:rsidR="008D75C3" w:rsidRPr="00513290" w:rsidRDefault="008D75C3" w:rsidP="008D75C3"/>
                          <w:p w:rsidR="008D75C3" w:rsidRPr="00513290" w:rsidRDefault="008D75C3" w:rsidP="008D75C3">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8D75C3" w:rsidRPr="00513290" w:rsidRDefault="008D75C3" w:rsidP="008D75C3"/>
                          <w:p w:rsidR="008D75C3" w:rsidRPr="00513290" w:rsidRDefault="008D75C3" w:rsidP="008D75C3">
                            <w:r w:rsidRPr="00513290">
                              <w:t xml:space="preserve">A.  </w:t>
                            </w:r>
                            <w:r>
                              <w:tab/>
                            </w:r>
                            <w:r w:rsidRPr="00513290">
                              <w:t>Friends and Lovers of Old Growth.</w:t>
                            </w:r>
                          </w:p>
                          <w:p w:rsidR="008D75C3" w:rsidRPr="00513290" w:rsidRDefault="008D75C3" w:rsidP="008D75C3"/>
                          <w:p w:rsidR="008D75C3" w:rsidRPr="00513290" w:rsidRDefault="008D75C3" w:rsidP="008D75C3">
                            <w:proofErr w:type="gramStart"/>
                            <w:r w:rsidRPr="00513290">
                              <w:t>B.</w:t>
                            </w:r>
                            <w:r w:rsidRPr="00513290">
                              <w:tab/>
                              <w:t>County Budget perspective.</w:t>
                            </w:r>
                            <w:proofErr w:type="gramEnd"/>
                          </w:p>
                          <w:p w:rsidR="008D75C3" w:rsidRPr="00513290" w:rsidRDefault="008D75C3" w:rsidP="008D75C3"/>
                          <w:p w:rsidR="008D75C3" w:rsidRPr="00513290" w:rsidRDefault="008D75C3" w:rsidP="008D75C3">
                            <w:r w:rsidRPr="00513290">
                              <w:t>C.</w:t>
                            </w:r>
                            <w:r w:rsidRPr="00513290">
                              <w:tab/>
                              <w:t>Northern Spotted Owl perspective.</w:t>
                            </w:r>
                          </w:p>
                          <w:p w:rsidR="008D75C3" w:rsidRDefault="008D75C3" w:rsidP="008D75C3"/>
                          <w:p w:rsidR="008D75C3" w:rsidRDefault="008D75C3" w:rsidP="008D75C3">
                            <w:r>
                              <w:t>D.</w:t>
                            </w:r>
                            <w:r>
                              <w:tab/>
                              <w:t>Millworker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0.4pt;margin-top:529.7pt;width:382.2pt;height:1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">
                <v:textbox>
                  <w:txbxContent>
                    <w:p w:rsidR="008D75C3" w:rsidRPr="006E7C6F" w:rsidRDefault="008D75C3" w:rsidP="008D75C3">
                      <w:pPr>
                        <w:rPr>
                          <w:b/>
                        </w:rPr>
                      </w:pPr>
                      <w:r w:rsidRPr="006E7C6F">
                        <w:rPr>
                          <w:b/>
                        </w:rPr>
                        <w:t>Official Ballot</w:t>
                      </w:r>
                    </w:p>
                    <w:p w:rsidR="008D75C3" w:rsidRPr="00513290" w:rsidRDefault="008D75C3" w:rsidP="008D75C3"/>
                    <w:p w:rsidR="008D75C3" w:rsidRPr="00513290" w:rsidRDefault="008D75C3" w:rsidP="008D75C3">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8D75C3" w:rsidRPr="00513290" w:rsidRDefault="008D75C3" w:rsidP="008D75C3"/>
                    <w:p w:rsidR="008D75C3" w:rsidRPr="00513290" w:rsidRDefault="008D75C3" w:rsidP="008D75C3">
                      <w:r w:rsidRPr="00513290">
                        <w:t xml:space="preserve">A.  </w:t>
                      </w:r>
                      <w:r>
                        <w:tab/>
                      </w:r>
                      <w:r w:rsidRPr="00513290">
                        <w:t>Friends and Lovers of Old Growth.</w:t>
                      </w:r>
                    </w:p>
                    <w:p w:rsidR="008D75C3" w:rsidRPr="00513290" w:rsidRDefault="008D75C3" w:rsidP="008D75C3"/>
                    <w:p w:rsidR="008D75C3" w:rsidRPr="00513290" w:rsidRDefault="008D75C3" w:rsidP="008D75C3">
                      <w:proofErr w:type="gramStart"/>
                      <w:r w:rsidRPr="00513290">
                        <w:t>B.</w:t>
                      </w:r>
                      <w:r w:rsidRPr="00513290">
                        <w:tab/>
                        <w:t>County Budget perspective.</w:t>
                      </w:r>
                      <w:proofErr w:type="gramEnd"/>
                    </w:p>
                    <w:p w:rsidR="008D75C3" w:rsidRPr="00513290" w:rsidRDefault="008D75C3" w:rsidP="008D75C3"/>
                    <w:p w:rsidR="008D75C3" w:rsidRPr="00513290" w:rsidRDefault="008D75C3" w:rsidP="008D75C3">
                      <w:r w:rsidRPr="00513290">
                        <w:t>C.</w:t>
                      </w:r>
                      <w:r w:rsidRPr="00513290">
                        <w:tab/>
                        <w:t>Northern Spotted Owl perspective.</w:t>
                      </w:r>
                    </w:p>
                    <w:p w:rsidR="008D75C3" w:rsidRDefault="008D75C3" w:rsidP="008D75C3"/>
                    <w:p w:rsidR="008D75C3" w:rsidRDefault="008D75C3" w:rsidP="008D75C3">
                      <w:r>
                        <w:t>D.</w:t>
                      </w:r>
                      <w:r>
                        <w:tab/>
                        <w:t>Millworker Perspective.</w:t>
                      </w:r>
                    </w:p>
                  </w:txbxContent>
                </v:textbox>
              </v:shape>
            </w:pict>
          </mc:Fallback>
        </mc:AlternateContent>
      </w:r>
    </w:p>
    <w:sectPr w:rsidR="00977F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47714"/>
    <w:multiLevelType w:val="multilevel"/>
    <w:tmpl w:val="5A7A71B0"/>
    <w:lvl w:ilvl="0">
      <w:start w:val="1"/>
      <w:numFmt w:val="upperRoman"/>
      <w:pStyle w:val="Heading1"/>
      <w:lvlText w:val="%1."/>
      <w:lvlJc w:val="left"/>
      <w:pPr>
        <w:tabs>
          <w:tab w:val="num" w:pos="720"/>
        </w:tabs>
        <w:ind w:left="0" w:firstLine="0"/>
      </w:pPr>
      <w:rPr>
        <w:b w:val="0"/>
        <w:i w:val="0"/>
      </w:rPr>
    </w:lvl>
    <w:lvl w:ilvl="1">
      <w:start w:val="1"/>
      <w:numFmt w:val="upperLetter"/>
      <w:pStyle w:val="Heading2"/>
      <w:lvlText w:val="%2."/>
      <w:lvlJc w:val="left"/>
      <w:pPr>
        <w:tabs>
          <w:tab w:val="num" w:pos="1080"/>
        </w:tabs>
        <w:ind w:left="720" w:firstLine="0"/>
      </w:pPr>
      <w:rPr>
        <w:b w:val="0"/>
        <w:i w:val="0"/>
      </w:rPr>
    </w:lvl>
    <w:lvl w:ilvl="2">
      <w:start w:val="1"/>
      <w:numFmt w:val="decimal"/>
      <w:pStyle w:val="Heading3"/>
      <w:lvlText w:val="%3."/>
      <w:lvlJc w:val="left"/>
      <w:pPr>
        <w:tabs>
          <w:tab w:val="num" w:pos="1800"/>
        </w:tabs>
        <w:ind w:left="1440" w:firstLine="0"/>
      </w:pPr>
      <w:rPr>
        <w:b w:val="0"/>
        <w:i w:val="0"/>
      </w:rPr>
    </w:lvl>
    <w:lvl w:ilvl="3">
      <w:start w:val="1"/>
      <w:numFmt w:val="lowerLetter"/>
      <w:pStyle w:val="Heading4"/>
      <w:lvlText w:val="%4)"/>
      <w:lvlJc w:val="left"/>
      <w:pPr>
        <w:tabs>
          <w:tab w:val="num" w:pos="2520"/>
        </w:tabs>
        <w:ind w:left="2160" w:firstLine="0"/>
      </w:pPr>
      <w:rPr>
        <w:b w:val="0"/>
        <w:i w:val="0"/>
      </w:rPr>
    </w:lvl>
    <w:lvl w:ilvl="4">
      <w:start w:val="1"/>
      <w:numFmt w:val="decimal"/>
      <w:pStyle w:val="Heading5"/>
      <w:lvlText w:val="(%5)"/>
      <w:lvlJc w:val="left"/>
      <w:pPr>
        <w:tabs>
          <w:tab w:val="num" w:pos="3240"/>
        </w:tabs>
        <w:ind w:left="2880" w:firstLine="0"/>
      </w:pPr>
      <w:rPr>
        <w:b w:val="0"/>
        <w:i w:val="0"/>
      </w:rPr>
    </w:lvl>
    <w:lvl w:ilvl="5">
      <w:start w:val="1"/>
      <w:numFmt w:val="lowerLetter"/>
      <w:pStyle w:val="Heading6"/>
      <w:lvlText w:val="(%6)"/>
      <w:lvlJc w:val="left"/>
      <w:pPr>
        <w:tabs>
          <w:tab w:val="num" w:pos="3960"/>
        </w:tabs>
        <w:ind w:left="3600" w:firstLine="0"/>
      </w:pPr>
      <w:rPr>
        <w:b w:val="0"/>
        <w:i w:val="0"/>
      </w:rPr>
    </w:lvl>
    <w:lvl w:ilvl="6">
      <w:start w:val="1"/>
      <w:numFmt w:val="decimal"/>
      <w:lvlRestart w:val="0"/>
      <w:pStyle w:val="Heading7"/>
      <w:lvlText w:val="%7."/>
      <w:lvlJc w:val="left"/>
      <w:pPr>
        <w:tabs>
          <w:tab w:val="num" w:pos="720"/>
        </w:tabs>
        <w:ind w:left="720" w:hanging="720"/>
      </w:pPr>
      <w:rPr>
        <w:b w:val="0"/>
        <w:i w:val="0"/>
      </w:r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0E"/>
    <w:rsid w:val="000011C9"/>
    <w:rsid w:val="000028EB"/>
    <w:rsid w:val="00002EFB"/>
    <w:rsid w:val="00003B59"/>
    <w:rsid w:val="00010635"/>
    <w:rsid w:val="00011319"/>
    <w:rsid w:val="000175E5"/>
    <w:rsid w:val="000211C2"/>
    <w:rsid w:val="00022085"/>
    <w:rsid w:val="00031A35"/>
    <w:rsid w:val="0004434B"/>
    <w:rsid w:val="00047059"/>
    <w:rsid w:val="000535D5"/>
    <w:rsid w:val="000553DD"/>
    <w:rsid w:val="0005724C"/>
    <w:rsid w:val="0006305B"/>
    <w:rsid w:val="00070481"/>
    <w:rsid w:val="000820DA"/>
    <w:rsid w:val="00087E8E"/>
    <w:rsid w:val="00091295"/>
    <w:rsid w:val="0009342D"/>
    <w:rsid w:val="00095666"/>
    <w:rsid w:val="000A0C0D"/>
    <w:rsid w:val="000B0706"/>
    <w:rsid w:val="000B477D"/>
    <w:rsid w:val="000B55ED"/>
    <w:rsid w:val="000B67FF"/>
    <w:rsid w:val="000B6A3A"/>
    <w:rsid w:val="000B7A0C"/>
    <w:rsid w:val="000D18C9"/>
    <w:rsid w:val="000D3EE6"/>
    <w:rsid w:val="000E1558"/>
    <w:rsid w:val="000E286D"/>
    <w:rsid w:val="000E35F1"/>
    <w:rsid w:val="000E5792"/>
    <w:rsid w:val="000F0540"/>
    <w:rsid w:val="000F74F7"/>
    <w:rsid w:val="000F77A7"/>
    <w:rsid w:val="00103F50"/>
    <w:rsid w:val="00105830"/>
    <w:rsid w:val="00110BE7"/>
    <w:rsid w:val="0011250D"/>
    <w:rsid w:val="00114ABF"/>
    <w:rsid w:val="00115994"/>
    <w:rsid w:val="001208F2"/>
    <w:rsid w:val="0013090F"/>
    <w:rsid w:val="00133F86"/>
    <w:rsid w:val="001428D6"/>
    <w:rsid w:val="00142E19"/>
    <w:rsid w:val="00147210"/>
    <w:rsid w:val="001479C0"/>
    <w:rsid w:val="001533C6"/>
    <w:rsid w:val="00157389"/>
    <w:rsid w:val="00160E79"/>
    <w:rsid w:val="00161031"/>
    <w:rsid w:val="001622BF"/>
    <w:rsid w:val="001640C6"/>
    <w:rsid w:val="001655C7"/>
    <w:rsid w:val="001733B7"/>
    <w:rsid w:val="00174940"/>
    <w:rsid w:val="00175AB9"/>
    <w:rsid w:val="00177EBA"/>
    <w:rsid w:val="0018496B"/>
    <w:rsid w:val="00186868"/>
    <w:rsid w:val="001878FE"/>
    <w:rsid w:val="001926CC"/>
    <w:rsid w:val="00193366"/>
    <w:rsid w:val="0019672E"/>
    <w:rsid w:val="001A0509"/>
    <w:rsid w:val="001A4BBD"/>
    <w:rsid w:val="001A6C30"/>
    <w:rsid w:val="001B2AB2"/>
    <w:rsid w:val="001B3F4A"/>
    <w:rsid w:val="001B50C7"/>
    <w:rsid w:val="001B533D"/>
    <w:rsid w:val="001B6906"/>
    <w:rsid w:val="001C2B1B"/>
    <w:rsid w:val="001C60CA"/>
    <w:rsid w:val="001C6F72"/>
    <w:rsid w:val="001D0564"/>
    <w:rsid w:val="001D1AEC"/>
    <w:rsid w:val="001D7B2A"/>
    <w:rsid w:val="001E0D79"/>
    <w:rsid w:val="001E1E61"/>
    <w:rsid w:val="001E4A56"/>
    <w:rsid w:val="001F7812"/>
    <w:rsid w:val="00200893"/>
    <w:rsid w:val="002113F9"/>
    <w:rsid w:val="00211BD9"/>
    <w:rsid w:val="00213B23"/>
    <w:rsid w:val="00215A7F"/>
    <w:rsid w:val="0021798B"/>
    <w:rsid w:val="0022222A"/>
    <w:rsid w:val="00223AAF"/>
    <w:rsid w:val="00224A13"/>
    <w:rsid w:val="00225711"/>
    <w:rsid w:val="002264C9"/>
    <w:rsid w:val="00226D63"/>
    <w:rsid w:val="00234450"/>
    <w:rsid w:val="00237171"/>
    <w:rsid w:val="002401EC"/>
    <w:rsid w:val="002435DB"/>
    <w:rsid w:val="002448F6"/>
    <w:rsid w:val="00245A92"/>
    <w:rsid w:val="00246870"/>
    <w:rsid w:val="00247241"/>
    <w:rsid w:val="00250733"/>
    <w:rsid w:val="0025146A"/>
    <w:rsid w:val="00251548"/>
    <w:rsid w:val="0026169B"/>
    <w:rsid w:val="00265C28"/>
    <w:rsid w:val="0026694E"/>
    <w:rsid w:val="0026734A"/>
    <w:rsid w:val="00267BF4"/>
    <w:rsid w:val="00270DF2"/>
    <w:rsid w:val="00272553"/>
    <w:rsid w:val="002770D3"/>
    <w:rsid w:val="002832AD"/>
    <w:rsid w:val="00283903"/>
    <w:rsid w:val="00292F47"/>
    <w:rsid w:val="002A1CC7"/>
    <w:rsid w:val="002D127B"/>
    <w:rsid w:val="002D4251"/>
    <w:rsid w:val="002D673C"/>
    <w:rsid w:val="002E4774"/>
    <w:rsid w:val="002E6D4D"/>
    <w:rsid w:val="002F7A53"/>
    <w:rsid w:val="00301ACA"/>
    <w:rsid w:val="00302F40"/>
    <w:rsid w:val="00303805"/>
    <w:rsid w:val="00304256"/>
    <w:rsid w:val="00304A38"/>
    <w:rsid w:val="003071F9"/>
    <w:rsid w:val="00307845"/>
    <w:rsid w:val="00307D07"/>
    <w:rsid w:val="00313730"/>
    <w:rsid w:val="00315E94"/>
    <w:rsid w:val="0031798D"/>
    <w:rsid w:val="00317DE7"/>
    <w:rsid w:val="00322A69"/>
    <w:rsid w:val="00322FC2"/>
    <w:rsid w:val="00330C3F"/>
    <w:rsid w:val="003315ED"/>
    <w:rsid w:val="00331727"/>
    <w:rsid w:val="0033224C"/>
    <w:rsid w:val="003400F0"/>
    <w:rsid w:val="00344E29"/>
    <w:rsid w:val="00345EC0"/>
    <w:rsid w:val="00345FD4"/>
    <w:rsid w:val="0035407A"/>
    <w:rsid w:val="003562E9"/>
    <w:rsid w:val="00357BEE"/>
    <w:rsid w:val="00360C3A"/>
    <w:rsid w:val="00361B46"/>
    <w:rsid w:val="00363309"/>
    <w:rsid w:val="003639FD"/>
    <w:rsid w:val="00363FE5"/>
    <w:rsid w:val="003673EE"/>
    <w:rsid w:val="0037200E"/>
    <w:rsid w:val="00374F1B"/>
    <w:rsid w:val="00382F73"/>
    <w:rsid w:val="00383327"/>
    <w:rsid w:val="00385772"/>
    <w:rsid w:val="0038631E"/>
    <w:rsid w:val="00397B42"/>
    <w:rsid w:val="003A1A5D"/>
    <w:rsid w:val="003A4408"/>
    <w:rsid w:val="003A5123"/>
    <w:rsid w:val="003A5C6C"/>
    <w:rsid w:val="003B28F4"/>
    <w:rsid w:val="003B5861"/>
    <w:rsid w:val="003B7DF9"/>
    <w:rsid w:val="003C6BFE"/>
    <w:rsid w:val="003C7085"/>
    <w:rsid w:val="003C7246"/>
    <w:rsid w:val="003C7F4A"/>
    <w:rsid w:val="003D0BD2"/>
    <w:rsid w:val="003D341F"/>
    <w:rsid w:val="003D3A14"/>
    <w:rsid w:val="003D3D8F"/>
    <w:rsid w:val="003E2A56"/>
    <w:rsid w:val="003E678B"/>
    <w:rsid w:val="003F2558"/>
    <w:rsid w:val="003F2F6B"/>
    <w:rsid w:val="003F6100"/>
    <w:rsid w:val="003F7074"/>
    <w:rsid w:val="00401356"/>
    <w:rsid w:val="00403A78"/>
    <w:rsid w:val="00405FA9"/>
    <w:rsid w:val="00414BF0"/>
    <w:rsid w:val="00420456"/>
    <w:rsid w:val="00426C91"/>
    <w:rsid w:val="00431F5C"/>
    <w:rsid w:val="00435EE1"/>
    <w:rsid w:val="00440F96"/>
    <w:rsid w:val="00447828"/>
    <w:rsid w:val="004516D9"/>
    <w:rsid w:val="00455924"/>
    <w:rsid w:val="00456D34"/>
    <w:rsid w:val="00463AF9"/>
    <w:rsid w:val="0047710A"/>
    <w:rsid w:val="004776AA"/>
    <w:rsid w:val="004826C2"/>
    <w:rsid w:val="004840F1"/>
    <w:rsid w:val="00484471"/>
    <w:rsid w:val="00484AE1"/>
    <w:rsid w:val="0048513B"/>
    <w:rsid w:val="00486D90"/>
    <w:rsid w:val="00496E1E"/>
    <w:rsid w:val="00496E9E"/>
    <w:rsid w:val="0049777B"/>
    <w:rsid w:val="004A40F8"/>
    <w:rsid w:val="004A7172"/>
    <w:rsid w:val="004A746A"/>
    <w:rsid w:val="004B0328"/>
    <w:rsid w:val="004B0464"/>
    <w:rsid w:val="004B2400"/>
    <w:rsid w:val="004B2BCB"/>
    <w:rsid w:val="004B3AC4"/>
    <w:rsid w:val="004B7219"/>
    <w:rsid w:val="004C4EC7"/>
    <w:rsid w:val="004C56E4"/>
    <w:rsid w:val="004D010E"/>
    <w:rsid w:val="004D0148"/>
    <w:rsid w:val="004D061D"/>
    <w:rsid w:val="004D1BD2"/>
    <w:rsid w:val="004D7E82"/>
    <w:rsid w:val="004E42C6"/>
    <w:rsid w:val="004E4943"/>
    <w:rsid w:val="004E4B2A"/>
    <w:rsid w:val="004F34E2"/>
    <w:rsid w:val="004F74AD"/>
    <w:rsid w:val="004F74FA"/>
    <w:rsid w:val="004F7B4A"/>
    <w:rsid w:val="00506D0B"/>
    <w:rsid w:val="00511731"/>
    <w:rsid w:val="00515EE2"/>
    <w:rsid w:val="0051611E"/>
    <w:rsid w:val="00520F0E"/>
    <w:rsid w:val="005219BC"/>
    <w:rsid w:val="00522DC4"/>
    <w:rsid w:val="00523444"/>
    <w:rsid w:val="0052719C"/>
    <w:rsid w:val="00531B88"/>
    <w:rsid w:val="00532990"/>
    <w:rsid w:val="005435EC"/>
    <w:rsid w:val="00544188"/>
    <w:rsid w:val="00544E4F"/>
    <w:rsid w:val="00546D11"/>
    <w:rsid w:val="0055506C"/>
    <w:rsid w:val="00555C2D"/>
    <w:rsid w:val="0056353B"/>
    <w:rsid w:val="00571E45"/>
    <w:rsid w:val="005776CC"/>
    <w:rsid w:val="005818C7"/>
    <w:rsid w:val="00583753"/>
    <w:rsid w:val="005908B9"/>
    <w:rsid w:val="005908C0"/>
    <w:rsid w:val="005A3E4D"/>
    <w:rsid w:val="005A64C8"/>
    <w:rsid w:val="005A708A"/>
    <w:rsid w:val="005B0DC5"/>
    <w:rsid w:val="005B26A5"/>
    <w:rsid w:val="005B2DB6"/>
    <w:rsid w:val="005B433E"/>
    <w:rsid w:val="005B7C0A"/>
    <w:rsid w:val="005C4F89"/>
    <w:rsid w:val="005C6936"/>
    <w:rsid w:val="005D1290"/>
    <w:rsid w:val="005E1032"/>
    <w:rsid w:val="005E72E8"/>
    <w:rsid w:val="005F0C47"/>
    <w:rsid w:val="005F34F4"/>
    <w:rsid w:val="005F5148"/>
    <w:rsid w:val="005F5611"/>
    <w:rsid w:val="005F5785"/>
    <w:rsid w:val="005F6273"/>
    <w:rsid w:val="006000D4"/>
    <w:rsid w:val="00603874"/>
    <w:rsid w:val="00607577"/>
    <w:rsid w:val="006130B7"/>
    <w:rsid w:val="00613F28"/>
    <w:rsid w:val="00625E49"/>
    <w:rsid w:val="00627B4C"/>
    <w:rsid w:val="00634BC0"/>
    <w:rsid w:val="00635448"/>
    <w:rsid w:val="00635F34"/>
    <w:rsid w:val="00636D0E"/>
    <w:rsid w:val="0063793A"/>
    <w:rsid w:val="006419A8"/>
    <w:rsid w:val="00645DF2"/>
    <w:rsid w:val="006662D7"/>
    <w:rsid w:val="00671C6C"/>
    <w:rsid w:val="00672265"/>
    <w:rsid w:val="00682A8B"/>
    <w:rsid w:val="006841D9"/>
    <w:rsid w:val="00684E54"/>
    <w:rsid w:val="00687B7A"/>
    <w:rsid w:val="00690418"/>
    <w:rsid w:val="00694EF9"/>
    <w:rsid w:val="00695383"/>
    <w:rsid w:val="006A0903"/>
    <w:rsid w:val="006A2EB2"/>
    <w:rsid w:val="006B16F2"/>
    <w:rsid w:val="006B2158"/>
    <w:rsid w:val="006B3055"/>
    <w:rsid w:val="006B4F7B"/>
    <w:rsid w:val="006B5107"/>
    <w:rsid w:val="006B5C4B"/>
    <w:rsid w:val="006D4C64"/>
    <w:rsid w:val="006D53FA"/>
    <w:rsid w:val="006D5EBF"/>
    <w:rsid w:val="006D74D3"/>
    <w:rsid w:val="006E386F"/>
    <w:rsid w:val="006E3E7F"/>
    <w:rsid w:val="006E5075"/>
    <w:rsid w:val="006E5DF2"/>
    <w:rsid w:val="006E6683"/>
    <w:rsid w:val="006F4B72"/>
    <w:rsid w:val="007020A2"/>
    <w:rsid w:val="00705663"/>
    <w:rsid w:val="0070632A"/>
    <w:rsid w:val="00706EEE"/>
    <w:rsid w:val="00707127"/>
    <w:rsid w:val="00710DB6"/>
    <w:rsid w:val="007207CA"/>
    <w:rsid w:val="007233E6"/>
    <w:rsid w:val="007246FB"/>
    <w:rsid w:val="00726492"/>
    <w:rsid w:val="007323C0"/>
    <w:rsid w:val="0073436F"/>
    <w:rsid w:val="00736259"/>
    <w:rsid w:val="00742B37"/>
    <w:rsid w:val="00751793"/>
    <w:rsid w:val="007529EB"/>
    <w:rsid w:val="00755302"/>
    <w:rsid w:val="007561FA"/>
    <w:rsid w:val="0076184A"/>
    <w:rsid w:val="00777668"/>
    <w:rsid w:val="0078005D"/>
    <w:rsid w:val="00780B5C"/>
    <w:rsid w:val="00782CB3"/>
    <w:rsid w:val="007845D3"/>
    <w:rsid w:val="00784628"/>
    <w:rsid w:val="0078519A"/>
    <w:rsid w:val="007869C1"/>
    <w:rsid w:val="00790317"/>
    <w:rsid w:val="00795011"/>
    <w:rsid w:val="007A170A"/>
    <w:rsid w:val="007A4105"/>
    <w:rsid w:val="007B0149"/>
    <w:rsid w:val="007B1EDF"/>
    <w:rsid w:val="007C2B5B"/>
    <w:rsid w:val="007C4786"/>
    <w:rsid w:val="007C66C3"/>
    <w:rsid w:val="007D14FB"/>
    <w:rsid w:val="007D27AA"/>
    <w:rsid w:val="007D4C54"/>
    <w:rsid w:val="007D5D16"/>
    <w:rsid w:val="007D6B2D"/>
    <w:rsid w:val="007E2073"/>
    <w:rsid w:val="007E60F6"/>
    <w:rsid w:val="007E6CA4"/>
    <w:rsid w:val="007E7D50"/>
    <w:rsid w:val="007F0DEF"/>
    <w:rsid w:val="007F0E40"/>
    <w:rsid w:val="007F13D1"/>
    <w:rsid w:val="007F357F"/>
    <w:rsid w:val="007F5E04"/>
    <w:rsid w:val="008000D3"/>
    <w:rsid w:val="008044E6"/>
    <w:rsid w:val="00805BFC"/>
    <w:rsid w:val="008060C9"/>
    <w:rsid w:val="00806BED"/>
    <w:rsid w:val="008116D3"/>
    <w:rsid w:val="00811BE3"/>
    <w:rsid w:val="008169AC"/>
    <w:rsid w:val="00817193"/>
    <w:rsid w:val="00826DBD"/>
    <w:rsid w:val="008277FF"/>
    <w:rsid w:val="0083245F"/>
    <w:rsid w:val="00834887"/>
    <w:rsid w:val="008401FD"/>
    <w:rsid w:val="00841ADD"/>
    <w:rsid w:val="00844BE0"/>
    <w:rsid w:val="00847B90"/>
    <w:rsid w:val="008500AE"/>
    <w:rsid w:val="008578B7"/>
    <w:rsid w:val="00861952"/>
    <w:rsid w:val="00861FF6"/>
    <w:rsid w:val="0086225F"/>
    <w:rsid w:val="0086592B"/>
    <w:rsid w:val="00866AD9"/>
    <w:rsid w:val="00867424"/>
    <w:rsid w:val="00871776"/>
    <w:rsid w:val="00871D03"/>
    <w:rsid w:val="00872DAA"/>
    <w:rsid w:val="008854BD"/>
    <w:rsid w:val="008857EF"/>
    <w:rsid w:val="00886AC9"/>
    <w:rsid w:val="0089182B"/>
    <w:rsid w:val="0089762D"/>
    <w:rsid w:val="008A055B"/>
    <w:rsid w:val="008A55C9"/>
    <w:rsid w:val="008A6C2D"/>
    <w:rsid w:val="008A6D84"/>
    <w:rsid w:val="008B2820"/>
    <w:rsid w:val="008B5B52"/>
    <w:rsid w:val="008B5F43"/>
    <w:rsid w:val="008C129B"/>
    <w:rsid w:val="008C3BD0"/>
    <w:rsid w:val="008C59EA"/>
    <w:rsid w:val="008C63D8"/>
    <w:rsid w:val="008C6486"/>
    <w:rsid w:val="008D07E1"/>
    <w:rsid w:val="008D6508"/>
    <w:rsid w:val="008D75C3"/>
    <w:rsid w:val="008E0CFB"/>
    <w:rsid w:val="008E1953"/>
    <w:rsid w:val="008E339A"/>
    <w:rsid w:val="008E3878"/>
    <w:rsid w:val="008E3AEE"/>
    <w:rsid w:val="008E66FE"/>
    <w:rsid w:val="008E7C12"/>
    <w:rsid w:val="008F272E"/>
    <w:rsid w:val="008F4438"/>
    <w:rsid w:val="008F595B"/>
    <w:rsid w:val="008F66A9"/>
    <w:rsid w:val="0090081E"/>
    <w:rsid w:val="00905647"/>
    <w:rsid w:val="009071FF"/>
    <w:rsid w:val="009074AF"/>
    <w:rsid w:val="009123EE"/>
    <w:rsid w:val="00912DFF"/>
    <w:rsid w:val="00914A46"/>
    <w:rsid w:val="0091660A"/>
    <w:rsid w:val="00921906"/>
    <w:rsid w:val="00922898"/>
    <w:rsid w:val="00931C4D"/>
    <w:rsid w:val="00931EAA"/>
    <w:rsid w:val="0093279D"/>
    <w:rsid w:val="00942943"/>
    <w:rsid w:val="00943030"/>
    <w:rsid w:val="009440D3"/>
    <w:rsid w:val="00944ACA"/>
    <w:rsid w:val="00945C71"/>
    <w:rsid w:val="00946B3F"/>
    <w:rsid w:val="00946CF1"/>
    <w:rsid w:val="00946EBF"/>
    <w:rsid w:val="00952B3F"/>
    <w:rsid w:val="00954496"/>
    <w:rsid w:val="00957E1E"/>
    <w:rsid w:val="00961DEA"/>
    <w:rsid w:val="009627AA"/>
    <w:rsid w:val="009662B0"/>
    <w:rsid w:val="00972ADE"/>
    <w:rsid w:val="00972B8E"/>
    <w:rsid w:val="0097790C"/>
    <w:rsid w:val="00977FD4"/>
    <w:rsid w:val="00983041"/>
    <w:rsid w:val="009845F6"/>
    <w:rsid w:val="009864C0"/>
    <w:rsid w:val="00986B19"/>
    <w:rsid w:val="00991E39"/>
    <w:rsid w:val="00996CBE"/>
    <w:rsid w:val="0099780B"/>
    <w:rsid w:val="009A21A5"/>
    <w:rsid w:val="009A7470"/>
    <w:rsid w:val="009A78B3"/>
    <w:rsid w:val="009B0625"/>
    <w:rsid w:val="009B326B"/>
    <w:rsid w:val="009B49B1"/>
    <w:rsid w:val="009C3E8F"/>
    <w:rsid w:val="009D3389"/>
    <w:rsid w:val="009D5962"/>
    <w:rsid w:val="009F18ED"/>
    <w:rsid w:val="009F2AC2"/>
    <w:rsid w:val="009F34DC"/>
    <w:rsid w:val="009F5576"/>
    <w:rsid w:val="009F6EBE"/>
    <w:rsid w:val="009F7A3D"/>
    <w:rsid w:val="00A024F4"/>
    <w:rsid w:val="00A02F03"/>
    <w:rsid w:val="00A049F1"/>
    <w:rsid w:val="00A05DB4"/>
    <w:rsid w:val="00A11B39"/>
    <w:rsid w:val="00A153F6"/>
    <w:rsid w:val="00A278E5"/>
    <w:rsid w:val="00A35E0D"/>
    <w:rsid w:val="00A40C58"/>
    <w:rsid w:val="00A41751"/>
    <w:rsid w:val="00A43443"/>
    <w:rsid w:val="00A45FBF"/>
    <w:rsid w:val="00A527C9"/>
    <w:rsid w:val="00A53A89"/>
    <w:rsid w:val="00A54A84"/>
    <w:rsid w:val="00A70D65"/>
    <w:rsid w:val="00A718F9"/>
    <w:rsid w:val="00A72E76"/>
    <w:rsid w:val="00A747A2"/>
    <w:rsid w:val="00A764FD"/>
    <w:rsid w:val="00A76722"/>
    <w:rsid w:val="00A80059"/>
    <w:rsid w:val="00A80D22"/>
    <w:rsid w:val="00A8305B"/>
    <w:rsid w:val="00A869D6"/>
    <w:rsid w:val="00A86CE1"/>
    <w:rsid w:val="00A95700"/>
    <w:rsid w:val="00A971F0"/>
    <w:rsid w:val="00A975FC"/>
    <w:rsid w:val="00AA0B82"/>
    <w:rsid w:val="00AA19EE"/>
    <w:rsid w:val="00AA7CD3"/>
    <w:rsid w:val="00AB166A"/>
    <w:rsid w:val="00AB1DA2"/>
    <w:rsid w:val="00AB726C"/>
    <w:rsid w:val="00AC1651"/>
    <w:rsid w:val="00AC2209"/>
    <w:rsid w:val="00AC4D0F"/>
    <w:rsid w:val="00AC6F39"/>
    <w:rsid w:val="00AC7690"/>
    <w:rsid w:val="00AC7D3B"/>
    <w:rsid w:val="00AD1C5D"/>
    <w:rsid w:val="00AD4200"/>
    <w:rsid w:val="00AD5DCF"/>
    <w:rsid w:val="00AD6C60"/>
    <w:rsid w:val="00AE0B4C"/>
    <w:rsid w:val="00AE41C6"/>
    <w:rsid w:val="00AF3A8A"/>
    <w:rsid w:val="00AF72AA"/>
    <w:rsid w:val="00AF7B74"/>
    <w:rsid w:val="00AF7DBC"/>
    <w:rsid w:val="00B00069"/>
    <w:rsid w:val="00B0077E"/>
    <w:rsid w:val="00B04BE1"/>
    <w:rsid w:val="00B06EFF"/>
    <w:rsid w:val="00B271F9"/>
    <w:rsid w:val="00B3065B"/>
    <w:rsid w:val="00B3093A"/>
    <w:rsid w:val="00B31930"/>
    <w:rsid w:val="00B3480B"/>
    <w:rsid w:val="00B359C6"/>
    <w:rsid w:val="00B366F3"/>
    <w:rsid w:val="00B44E9A"/>
    <w:rsid w:val="00B454B5"/>
    <w:rsid w:val="00B46C9F"/>
    <w:rsid w:val="00B53D82"/>
    <w:rsid w:val="00B558B8"/>
    <w:rsid w:val="00B56A40"/>
    <w:rsid w:val="00B572CC"/>
    <w:rsid w:val="00B573E6"/>
    <w:rsid w:val="00B62B4F"/>
    <w:rsid w:val="00B65A59"/>
    <w:rsid w:val="00B76DB3"/>
    <w:rsid w:val="00B8181A"/>
    <w:rsid w:val="00B924D9"/>
    <w:rsid w:val="00B92BCB"/>
    <w:rsid w:val="00B9350F"/>
    <w:rsid w:val="00B941BF"/>
    <w:rsid w:val="00B942D9"/>
    <w:rsid w:val="00BA0C19"/>
    <w:rsid w:val="00BA399A"/>
    <w:rsid w:val="00BA7CA7"/>
    <w:rsid w:val="00BB0C5D"/>
    <w:rsid w:val="00BB1704"/>
    <w:rsid w:val="00BB754D"/>
    <w:rsid w:val="00BC25BB"/>
    <w:rsid w:val="00BD285C"/>
    <w:rsid w:val="00BE145D"/>
    <w:rsid w:val="00BE6648"/>
    <w:rsid w:val="00BE7222"/>
    <w:rsid w:val="00BF020B"/>
    <w:rsid w:val="00BF3E2C"/>
    <w:rsid w:val="00BF6F8F"/>
    <w:rsid w:val="00C0191F"/>
    <w:rsid w:val="00C04A20"/>
    <w:rsid w:val="00C11273"/>
    <w:rsid w:val="00C151B9"/>
    <w:rsid w:val="00C21B2C"/>
    <w:rsid w:val="00C27F25"/>
    <w:rsid w:val="00C35C67"/>
    <w:rsid w:val="00C44A32"/>
    <w:rsid w:val="00C46DD7"/>
    <w:rsid w:val="00C63B59"/>
    <w:rsid w:val="00C64F94"/>
    <w:rsid w:val="00C65FC1"/>
    <w:rsid w:val="00C67956"/>
    <w:rsid w:val="00C735A5"/>
    <w:rsid w:val="00C8039A"/>
    <w:rsid w:val="00C803F1"/>
    <w:rsid w:val="00C91420"/>
    <w:rsid w:val="00C95F55"/>
    <w:rsid w:val="00C964F8"/>
    <w:rsid w:val="00CA5ED1"/>
    <w:rsid w:val="00CB000B"/>
    <w:rsid w:val="00CB04D3"/>
    <w:rsid w:val="00CB4C82"/>
    <w:rsid w:val="00CB6715"/>
    <w:rsid w:val="00CC610D"/>
    <w:rsid w:val="00CD159C"/>
    <w:rsid w:val="00CD29C6"/>
    <w:rsid w:val="00CD40BD"/>
    <w:rsid w:val="00CD40F3"/>
    <w:rsid w:val="00CE0252"/>
    <w:rsid w:val="00CE50FC"/>
    <w:rsid w:val="00CE5186"/>
    <w:rsid w:val="00CE6893"/>
    <w:rsid w:val="00CF34C8"/>
    <w:rsid w:val="00CF383D"/>
    <w:rsid w:val="00CF729B"/>
    <w:rsid w:val="00D11191"/>
    <w:rsid w:val="00D145C7"/>
    <w:rsid w:val="00D20C73"/>
    <w:rsid w:val="00D21B1D"/>
    <w:rsid w:val="00D24135"/>
    <w:rsid w:val="00D24B64"/>
    <w:rsid w:val="00D25A36"/>
    <w:rsid w:val="00D438A2"/>
    <w:rsid w:val="00D46EC0"/>
    <w:rsid w:val="00D5790E"/>
    <w:rsid w:val="00D62213"/>
    <w:rsid w:val="00D65A58"/>
    <w:rsid w:val="00D74B1A"/>
    <w:rsid w:val="00D755F1"/>
    <w:rsid w:val="00D76AD0"/>
    <w:rsid w:val="00D8074D"/>
    <w:rsid w:val="00D82159"/>
    <w:rsid w:val="00D90544"/>
    <w:rsid w:val="00D91B9C"/>
    <w:rsid w:val="00DA035C"/>
    <w:rsid w:val="00DA1A68"/>
    <w:rsid w:val="00DA37B5"/>
    <w:rsid w:val="00DA4F38"/>
    <w:rsid w:val="00DA751B"/>
    <w:rsid w:val="00DA7F65"/>
    <w:rsid w:val="00DB246F"/>
    <w:rsid w:val="00DB373E"/>
    <w:rsid w:val="00DC07DB"/>
    <w:rsid w:val="00DC1551"/>
    <w:rsid w:val="00DC58C8"/>
    <w:rsid w:val="00DC5B6E"/>
    <w:rsid w:val="00DC7C6E"/>
    <w:rsid w:val="00DD1FC4"/>
    <w:rsid w:val="00DD558E"/>
    <w:rsid w:val="00DE065D"/>
    <w:rsid w:val="00DE113A"/>
    <w:rsid w:val="00DE5FA7"/>
    <w:rsid w:val="00DF10C4"/>
    <w:rsid w:val="00DF2A6A"/>
    <w:rsid w:val="00DF5A94"/>
    <w:rsid w:val="00DF6130"/>
    <w:rsid w:val="00E05F02"/>
    <w:rsid w:val="00E12144"/>
    <w:rsid w:val="00E13896"/>
    <w:rsid w:val="00E15967"/>
    <w:rsid w:val="00E20C88"/>
    <w:rsid w:val="00E21306"/>
    <w:rsid w:val="00E22558"/>
    <w:rsid w:val="00E30710"/>
    <w:rsid w:val="00E37CDB"/>
    <w:rsid w:val="00E410A6"/>
    <w:rsid w:val="00E43930"/>
    <w:rsid w:val="00E43B2E"/>
    <w:rsid w:val="00E44C52"/>
    <w:rsid w:val="00E4775D"/>
    <w:rsid w:val="00E52891"/>
    <w:rsid w:val="00E53693"/>
    <w:rsid w:val="00E55462"/>
    <w:rsid w:val="00E56C8D"/>
    <w:rsid w:val="00E57F5F"/>
    <w:rsid w:val="00E6072F"/>
    <w:rsid w:val="00E60867"/>
    <w:rsid w:val="00E60A25"/>
    <w:rsid w:val="00E61A36"/>
    <w:rsid w:val="00E64424"/>
    <w:rsid w:val="00E65DF5"/>
    <w:rsid w:val="00E7056C"/>
    <w:rsid w:val="00E724D0"/>
    <w:rsid w:val="00E81917"/>
    <w:rsid w:val="00E83B76"/>
    <w:rsid w:val="00E852F0"/>
    <w:rsid w:val="00E909E6"/>
    <w:rsid w:val="00E920F7"/>
    <w:rsid w:val="00E923CE"/>
    <w:rsid w:val="00E954B2"/>
    <w:rsid w:val="00E968E0"/>
    <w:rsid w:val="00E96ACB"/>
    <w:rsid w:val="00E96D8A"/>
    <w:rsid w:val="00EA212E"/>
    <w:rsid w:val="00EA6B54"/>
    <w:rsid w:val="00EA763E"/>
    <w:rsid w:val="00EA7AE1"/>
    <w:rsid w:val="00EB61DD"/>
    <w:rsid w:val="00EB7C6A"/>
    <w:rsid w:val="00EC0133"/>
    <w:rsid w:val="00EC0CE4"/>
    <w:rsid w:val="00EC1FD0"/>
    <w:rsid w:val="00EC25DE"/>
    <w:rsid w:val="00EC2A53"/>
    <w:rsid w:val="00EC354B"/>
    <w:rsid w:val="00EC46A5"/>
    <w:rsid w:val="00EC53B7"/>
    <w:rsid w:val="00ED24B6"/>
    <w:rsid w:val="00ED2586"/>
    <w:rsid w:val="00ED36A0"/>
    <w:rsid w:val="00ED4E5E"/>
    <w:rsid w:val="00ED6F42"/>
    <w:rsid w:val="00EE0E42"/>
    <w:rsid w:val="00EE1340"/>
    <w:rsid w:val="00EE27D2"/>
    <w:rsid w:val="00EF13D8"/>
    <w:rsid w:val="00EF1D18"/>
    <w:rsid w:val="00EF34BF"/>
    <w:rsid w:val="00EF3CD0"/>
    <w:rsid w:val="00EF5402"/>
    <w:rsid w:val="00EF6CDB"/>
    <w:rsid w:val="00EF79B1"/>
    <w:rsid w:val="00F01968"/>
    <w:rsid w:val="00F03D6E"/>
    <w:rsid w:val="00F0404E"/>
    <w:rsid w:val="00F05349"/>
    <w:rsid w:val="00F06CA7"/>
    <w:rsid w:val="00F1087F"/>
    <w:rsid w:val="00F13A79"/>
    <w:rsid w:val="00F178DD"/>
    <w:rsid w:val="00F17E70"/>
    <w:rsid w:val="00F2161D"/>
    <w:rsid w:val="00F229F2"/>
    <w:rsid w:val="00F24051"/>
    <w:rsid w:val="00F34655"/>
    <w:rsid w:val="00F35B98"/>
    <w:rsid w:val="00F36DB5"/>
    <w:rsid w:val="00F43CC5"/>
    <w:rsid w:val="00F47775"/>
    <w:rsid w:val="00F52033"/>
    <w:rsid w:val="00F76B9E"/>
    <w:rsid w:val="00F81337"/>
    <w:rsid w:val="00F81A1A"/>
    <w:rsid w:val="00F83ACE"/>
    <w:rsid w:val="00F84DB4"/>
    <w:rsid w:val="00F85048"/>
    <w:rsid w:val="00F85882"/>
    <w:rsid w:val="00F87B22"/>
    <w:rsid w:val="00F913FF"/>
    <w:rsid w:val="00F9163D"/>
    <w:rsid w:val="00F91EA1"/>
    <w:rsid w:val="00F93DB5"/>
    <w:rsid w:val="00F9434D"/>
    <w:rsid w:val="00F95378"/>
    <w:rsid w:val="00F97BAD"/>
    <w:rsid w:val="00FA1333"/>
    <w:rsid w:val="00FA19A6"/>
    <w:rsid w:val="00FA343B"/>
    <w:rsid w:val="00FB06F8"/>
    <w:rsid w:val="00FC1EA3"/>
    <w:rsid w:val="00FD0538"/>
    <w:rsid w:val="00FD3933"/>
    <w:rsid w:val="00FD6B31"/>
    <w:rsid w:val="00FE1F6B"/>
    <w:rsid w:val="00FE6CDB"/>
    <w:rsid w:val="00FE7C3B"/>
    <w:rsid w:val="00FF283E"/>
    <w:rsid w:val="00FF37B4"/>
    <w:rsid w:val="00FF3BAD"/>
    <w:rsid w:val="00FF3FE8"/>
    <w:rsid w:val="00FF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AB2"/>
    <w:pPr>
      <w:widowControl w:val="0"/>
      <w:spacing w:line="240" w:lineRule="atLeast"/>
    </w:pPr>
    <w:rPr>
      <w:sz w:val="24"/>
    </w:rPr>
  </w:style>
  <w:style w:type="paragraph" w:styleId="Heading1">
    <w:name w:val="heading 1"/>
    <w:basedOn w:val="Normal"/>
    <w:next w:val="BodyText"/>
    <w:qFormat/>
    <w:rsid w:val="001B2AB2"/>
    <w:pPr>
      <w:widowControl/>
      <w:numPr>
        <w:numId w:val="9"/>
      </w:numPr>
      <w:spacing w:after="240" w:line="240" w:lineRule="auto"/>
      <w:outlineLvl w:val="0"/>
    </w:pPr>
    <w:rPr>
      <w:caps/>
    </w:rPr>
  </w:style>
  <w:style w:type="paragraph" w:styleId="Heading2">
    <w:name w:val="heading 2"/>
    <w:basedOn w:val="Normal"/>
    <w:next w:val="BodyText"/>
    <w:qFormat/>
    <w:rsid w:val="001B2AB2"/>
    <w:pPr>
      <w:widowControl/>
      <w:numPr>
        <w:ilvl w:val="1"/>
        <w:numId w:val="9"/>
      </w:numPr>
      <w:spacing w:after="240" w:line="240" w:lineRule="auto"/>
      <w:outlineLvl w:val="1"/>
    </w:pPr>
  </w:style>
  <w:style w:type="paragraph" w:styleId="Heading3">
    <w:name w:val="heading 3"/>
    <w:basedOn w:val="Normal"/>
    <w:next w:val="BodyText"/>
    <w:qFormat/>
    <w:rsid w:val="001B2AB2"/>
    <w:pPr>
      <w:widowControl/>
      <w:numPr>
        <w:ilvl w:val="2"/>
        <w:numId w:val="9"/>
      </w:numPr>
      <w:spacing w:after="240" w:line="240" w:lineRule="auto"/>
      <w:outlineLvl w:val="2"/>
    </w:pPr>
  </w:style>
  <w:style w:type="paragraph" w:styleId="Heading4">
    <w:name w:val="heading 4"/>
    <w:basedOn w:val="Normal"/>
    <w:next w:val="BodyText"/>
    <w:qFormat/>
    <w:rsid w:val="001B2AB2"/>
    <w:pPr>
      <w:widowControl/>
      <w:numPr>
        <w:ilvl w:val="3"/>
        <w:numId w:val="9"/>
      </w:numPr>
      <w:spacing w:after="240" w:line="240" w:lineRule="auto"/>
      <w:outlineLvl w:val="3"/>
    </w:pPr>
  </w:style>
  <w:style w:type="paragraph" w:styleId="Heading5">
    <w:name w:val="heading 5"/>
    <w:basedOn w:val="Normal"/>
    <w:next w:val="BodyText"/>
    <w:qFormat/>
    <w:rsid w:val="001B2AB2"/>
    <w:pPr>
      <w:widowControl/>
      <w:numPr>
        <w:ilvl w:val="4"/>
        <w:numId w:val="9"/>
      </w:numPr>
      <w:spacing w:after="240" w:line="240" w:lineRule="auto"/>
      <w:outlineLvl w:val="4"/>
    </w:pPr>
  </w:style>
  <w:style w:type="paragraph" w:styleId="Heading6">
    <w:name w:val="heading 6"/>
    <w:basedOn w:val="Normal"/>
    <w:next w:val="BodyText"/>
    <w:qFormat/>
    <w:rsid w:val="001B2AB2"/>
    <w:pPr>
      <w:widowControl/>
      <w:numPr>
        <w:ilvl w:val="5"/>
        <w:numId w:val="9"/>
      </w:numPr>
      <w:spacing w:after="240" w:line="240" w:lineRule="auto"/>
      <w:outlineLvl w:val="5"/>
    </w:pPr>
  </w:style>
  <w:style w:type="paragraph" w:styleId="Heading7">
    <w:name w:val="heading 7"/>
    <w:basedOn w:val="Normal"/>
    <w:next w:val="BodyTextIndent"/>
    <w:qFormat/>
    <w:rsid w:val="001B2AB2"/>
    <w:pPr>
      <w:widowControl/>
      <w:numPr>
        <w:ilvl w:val="6"/>
        <w:numId w:val="9"/>
      </w:numPr>
      <w:spacing w:after="240" w:line="240" w:lineRule="auto"/>
      <w:outlineLvl w:val="6"/>
    </w:pPr>
  </w:style>
  <w:style w:type="paragraph" w:styleId="Heading8">
    <w:name w:val="heading 8"/>
    <w:basedOn w:val="Normal"/>
    <w:next w:val="Normal"/>
    <w:qFormat/>
    <w:rsid w:val="001B2AB2"/>
    <w:pPr>
      <w:widowControl/>
      <w:numPr>
        <w:ilvl w:val="7"/>
        <w:numId w:val="9"/>
      </w:numPr>
      <w:spacing w:before="240" w:after="60" w:line="240" w:lineRule="auto"/>
      <w:outlineLvl w:val="7"/>
    </w:pPr>
    <w:rPr>
      <w:rFonts w:ascii="Arial" w:hAnsi="Arial"/>
      <w:i/>
      <w:sz w:val="20"/>
    </w:rPr>
  </w:style>
  <w:style w:type="paragraph" w:styleId="Heading9">
    <w:name w:val="heading 9"/>
    <w:basedOn w:val="Normal"/>
    <w:next w:val="Normal"/>
    <w:qFormat/>
    <w:rsid w:val="001B2AB2"/>
    <w:pPr>
      <w:widowControl/>
      <w:numPr>
        <w:ilvl w:val="8"/>
        <w:numId w:val="9"/>
      </w:numPr>
      <w:spacing w:before="240" w:after="60" w:line="240" w:lineRule="auto"/>
      <w:outlineLvl w:val="8"/>
    </w:pPr>
    <w:rPr>
      <w:rFonts w:ascii="Arial" w:hAnsi="Arial"/>
      <w:b/>
      <w:i/>
      <w:sz w:val="18"/>
    </w:rPr>
  </w:style>
  <w:style w:type="character" w:default="1" w:styleId="DefaultParagraphFont">
    <w:name w:val="Default Paragraph Font"/>
    <w:semiHidden/>
    <w:rsid w:val="001B2AB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B2AB2"/>
  </w:style>
  <w:style w:type="paragraph" w:styleId="BodyText">
    <w:name w:val="Body Text"/>
    <w:basedOn w:val="Normal"/>
    <w:rsid w:val="001B2AB2"/>
    <w:pPr>
      <w:spacing w:line="480" w:lineRule="exact"/>
      <w:ind w:firstLine="720"/>
    </w:pPr>
  </w:style>
  <w:style w:type="paragraph" w:styleId="BodyTextIndent">
    <w:name w:val="Body Text Indent"/>
    <w:basedOn w:val="Normal"/>
    <w:rsid w:val="001B2AB2"/>
    <w:pPr>
      <w:spacing w:after="240"/>
      <w:ind w:left="720"/>
    </w:pPr>
  </w:style>
  <w:style w:type="paragraph" w:styleId="BodyTextIndent2">
    <w:name w:val="Body Text Indent 2"/>
    <w:basedOn w:val="Normal"/>
    <w:rsid w:val="001B2AB2"/>
    <w:pPr>
      <w:ind w:left="2160"/>
    </w:pPr>
  </w:style>
  <w:style w:type="paragraph" w:styleId="DocumentMap">
    <w:name w:val="Document Map"/>
    <w:basedOn w:val="Normal"/>
    <w:semiHidden/>
    <w:rsid w:val="001B2AB2"/>
    <w:pPr>
      <w:shd w:val="clear" w:color="auto" w:fill="000080"/>
    </w:pPr>
    <w:rPr>
      <w:rFonts w:ascii="Tahoma" w:hAnsi="Tahoma"/>
    </w:rPr>
  </w:style>
  <w:style w:type="paragraph" w:customStyle="1" w:styleId="DoubleSpacing">
    <w:name w:val="Double Spacing"/>
    <w:basedOn w:val="Normal"/>
    <w:rsid w:val="001B2AB2"/>
    <w:pPr>
      <w:spacing w:line="480" w:lineRule="exact"/>
    </w:pPr>
  </w:style>
  <w:style w:type="paragraph" w:styleId="EnvelopeAddress">
    <w:name w:val="envelope address"/>
    <w:basedOn w:val="Normal"/>
    <w:rsid w:val="001B2AB2"/>
    <w:pPr>
      <w:framePr w:w="7920" w:h="1980" w:hRule="exact" w:hSpace="180" w:wrap="auto" w:hAnchor="page" w:xAlign="center" w:yAlign="bottom"/>
      <w:ind w:left="2880"/>
    </w:pPr>
    <w:rPr>
      <w:rFonts w:ascii="Courier New" w:hAnsi="Courier New"/>
      <w:caps/>
    </w:rPr>
  </w:style>
  <w:style w:type="paragraph" w:styleId="Footer">
    <w:name w:val="footer"/>
    <w:basedOn w:val="Normal"/>
    <w:rsid w:val="001B2AB2"/>
    <w:pPr>
      <w:tabs>
        <w:tab w:val="center" w:pos="4320"/>
        <w:tab w:val="right" w:pos="8640"/>
      </w:tabs>
    </w:pPr>
  </w:style>
  <w:style w:type="paragraph" w:styleId="FootnoteText">
    <w:name w:val="footnote text"/>
    <w:basedOn w:val="Normal"/>
    <w:semiHidden/>
    <w:rsid w:val="001B2AB2"/>
    <w:rPr>
      <w:sz w:val="20"/>
    </w:rPr>
  </w:style>
  <w:style w:type="paragraph" w:styleId="Header">
    <w:name w:val="header"/>
    <w:basedOn w:val="Normal"/>
    <w:rsid w:val="001B2AB2"/>
    <w:pPr>
      <w:tabs>
        <w:tab w:val="center" w:pos="4320"/>
        <w:tab w:val="right" w:pos="8640"/>
      </w:tabs>
    </w:pPr>
  </w:style>
  <w:style w:type="character" w:styleId="PageNumber">
    <w:name w:val="page number"/>
    <w:basedOn w:val="DefaultParagraphFont"/>
    <w:rsid w:val="001B2AB2"/>
  </w:style>
  <w:style w:type="paragraph" w:customStyle="1" w:styleId="quote">
    <w:name w:val="quote"/>
    <w:basedOn w:val="Normal"/>
    <w:next w:val="BodyText"/>
    <w:rsid w:val="001B2AB2"/>
    <w:pPr>
      <w:spacing w:after="240"/>
      <w:ind w:left="1440" w:right="1440"/>
    </w:pPr>
  </w:style>
  <w:style w:type="paragraph" w:customStyle="1" w:styleId="SingleSpacing">
    <w:name w:val="Single Spacing"/>
    <w:basedOn w:val="Normal"/>
    <w:rsid w:val="001B2AB2"/>
    <w:pPr>
      <w:spacing w:line="245" w:lineRule="exact"/>
    </w:pPr>
    <w:rPr>
      <w:sz w:val="20"/>
    </w:rPr>
  </w:style>
  <w:style w:type="paragraph" w:styleId="Title">
    <w:name w:val="Title"/>
    <w:basedOn w:val="Normal"/>
    <w:qFormat/>
    <w:rsid w:val="001B2AB2"/>
    <w:pPr>
      <w:jc w:val="center"/>
    </w:pPr>
    <w:rPr>
      <w:u w:val="single"/>
    </w:rPr>
  </w:style>
  <w:style w:type="paragraph" w:styleId="TOC2">
    <w:name w:val="toc 2"/>
    <w:basedOn w:val="Normal"/>
    <w:next w:val="Normal"/>
    <w:autoRedefine/>
    <w:semiHidden/>
    <w:rsid w:val="001B2AB2"/>
    <w:pPr>
      <w:ind w:left="720"/>
    </w:pPr>
  </w:style>
  <w:style w:type="paragraph" w:styleId="TOC3">
    <w:name w:val="toc 3"/>
    <w:basedOn w:val="Normal"/>
    <w:next w:val="Normal"/>
    <w:autoRedefine/>
    <w:semiHidden/>
    <w:rsid w:val="001B2AB2"/>
    <w:pPr>
      <w:ind w:left="1440"/>
    </w:pPr>
  </w:style>
  <w:style w:type="paragraph" w:styleId="TOC4">
    <w:name w:val="toc 4"/>
    <w:basedOn w:val="Normal"/>
    <w:next w:val="Normal"/>
    <w:autoRedefine/>
    <w:semiHidden/>
    <w:rsid w:val="001B2AB2"/>
    <w:pPr>
      <w:ind w:left="2160"/>
    </w:pPr>
  </w:style>
  <w:style w:type="paragraph" w:styleId="TOC5">
    <w:name w:val="toc 5"/>
    <w:basedOn w:val="Normal"/>
    <w:next w:val="Normal"/>
    <w:autoRedefine/>
    <w:semiHidden/>
    <w:rsid w:val="001B2AB2"/>
    <w:pPr>
      <w:ind w:left="2520"/>
    </w:pPr>
  </w:style>
  <w:style w:type="paragraph" w:styleId="TOC6">
    <w:name w:val="toc 6"/>
    <w:basedOn w:val="Normal"/>
    <w:next w:val="Normal"/>
    <w:autoRedefine/>
    <w:semiHidden/>
    <w:rsid w:val="001B2AB2"/>
    <w:pPr>
      <w:ind w:left="2880"/>
    </w:pPr>
  </w:style>
  <w:style w:type="paragraph" w:styleId="TOC7">
    <w:name w:val="toc 7"/>
    <w:basedOn w:val="Normal"/>
    <w:next w:val="Normal"/>
    <w:autoRedefine/>
    <w:semiHidden/>
    <w:rsid w:val="001B2AB2"/>
    <w:pPr>
      <w:ind w:left="3240"/>
    </w:pPr>
  </w:style>
  <w:style w:type="paragraph" w:styleId="BalloonText">
    <w:name w:val="Balloon Text"/>
    <w:basedOn w:val="Normal"/>
    <w:link w:val="BalloonTextChar"/>
    <w:rsid w:val="00D438A2"/>
    <w:pPr>
      <w:spacing w:line="240" w:lineRule="auto"/>
    </w:pPr>
    <w:rPr>
      <w:rFonts w:ascii="Tahoma" w:hAnsi="Tahoma" w:cs="Tahoma"/>
      <w:sz w:val="16"/>
      <w:szCs w:val="16"/>
    </w:rPr>
  </w:style>
  <w:style w:type="character" w:customStyle="1" w:styleId="BalloonTextChar">
    <w:name w:val="Balloon Text Char"/>
    <w:link w:val="BalloonText"/>
    <w:rsid w:val="00D43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AB2"/>
    <w:pPr>
      <w:widowControl w:val="0"/>
      <w:spacing w:line="240" w:lineRule="atLeast"/>
    </w:pPr>
    <w:rPr>
      <w:sz w:val="24"/>
    </w:rPr>
  </w:style>
  <w:style w:type="paragraph" w:styleId="Heading1">
    <w:name w:val="heading 1"/>
    <w:basedOn w:val="Normal"/>
    <w:next w:val="BodyText"/>
    <w:qFormat/>
    <w:rsid w:val="001B2AB2"/>
    <w:pPr>
      <w:widowControl/>
      <w:numPr>
        <w:numId w:val="9"/>
      </w:numPr>
      <w:spacing w:after="240" w:line="240" w:lineRule="auto"/>
      <w:outlineLvl w:val="0"/>
    </w:pPr>
    <w:rPr>
      <w:caps/>
    </w:rPr>
  </w:style>
  <w:style w:type="paragraph" w:styleId="Heading2">
    <w:name w:val="heading 2"/>
    <w:basedOn w:val="Normal"/>
    <w:next w:val="BodyText"/>
    <w:qFormat/>
    <w:rsid w:val="001B2AB2"/>
    <w:pPr>
      <w:widowControl/>
      <w:numPr>
        <w:ilvl w:val="1"/>
        <w:numId w:val="9"/>
      </w:numPr>
      <w:spacing w:after="240" w:line="240" w:lineRule="auto"/>
      <w:outlineLvl w:val="1"/>
    </w:pPr>
  </w:style>
  <w:style w:type="paragraph" w:styleId="Heading3">
    <w:name w:val="heading 3"/>
    <w:basedOn w:val="Normal"/>
    <w:next w:val="BodyText"/>
    <w:qFormat/>
    <w:rsid w:val="001B2AB2"/>
    <w:pPr>
      <w:widowControl/>
      <w:numPr>
        <w:ilvl w:val="2"/>
        <w:numId w:val="9"/>
      </w:numPr>
      <w:spacing w:after="240" w:line="240" w:lineRule="auto"/>
      <w:outlineLvl w:val="2"/>
    </w:pPr>
  </w:style>
  <w:style w:type="paragraph" w:styleId="Heading4">
    <w:name w:val="heading 4"/>
    <w:basedOn w:val="Normal"/>
    <w:next w:val="BodyText"/>
    <w:qFormat/>
    <w:rsid w:val="001B2AB2"/>
    <w:pPr>
      <w:widowControl/>
      <w:numPr>
        <w:ilvl w:val="3"/>
        <w:numId w:val="9"/>
      </w:numPr>
      <w:spacing w:after="240" w:line="240" w:lineRule="auto"/>
      <w:outlineLvl w:val="3"/>
    </w:pPr>
  </w:style>
  <w:style w:type="paragraph" w:styleId="Heading5">
    <w:name w:val="heading 5"/>
    <w:basedOn w:val="Normal"/>
    <w:next w:val="BodyText"/>
    <w:qFormat/>
    <w:rsid w:val="001B2AB2"/>
    <w:pPr>
      <w:widowControl/>
      <w:numPr>
        <w:ilvl w:val="4"/>
        <w:numId w:val="9"/>
      </w:numPr>
      <w:spacing w:after="240" w:line="240" w:lineRule="auto"/>
      <w:outlineLvl w:val="4"/>
    </w:pPr>
  </w:style>
  <w:style w:type="paragraph" w:styleId="Heading6">
    <w:name w:val="heading 6"/>
    <w:basedOn w:val="Normal"/>
    <w:next w:val="BodyText"/>
    <w:qFormat/>
    <w:rsid w:val="001B2AB2"/>
    <w:pPr>
      <w:widowControl/>
      <w:numPr>
        <w:ilvl w:val="5"/>
        <w:numId w:val="9"/>
      </w:numPr>
      <w:spacing w:after="240" w:line="240" w:lineRule="auto"/>
      <w:outlineLvl w:val="5"/>
    </w:pPr>
  </w:style>
  <w:style w:type="paragraph" w:styleId="Heading7">
    <w:name w:val="heading 7"/>
    <w:basedOn w:val="Normal"/>
    <w:next w:val="BodyTextIndent"/>
    <w:qFormat/>
    <w:rsid w:val="001B2AB2"/>
    <w:pPr>
      <w:widowControl/>
      <w:numPr>
        <w:ilvl w:val="6"/>
        <w:numId w:val="9"/>
      </w:numPr>
      <w:spacing w:after="240" w:line="240" w:lineRule="auto"/>
      <w:outlineLvl w:val="6"/>
    </w:pPr>
  </w:style>
  <w:style w:type="paragraph" w:styleId="Heading8">
    <w:name w:val="heading 8"/>
    <w:basedOn w:val="Normal"/>
    <w:next w:val="Normal"/>
    <w:qFormat/>
    <w:rsid w:val="001B2AB2"/>
    <w:pPr>
      <w:widowControl/>
      <w:numPr>
        <w:ilvl w:val="7"/>
        <w:numId w:val="9"/>
      </w:numPr>
      <w:spacing w:before="240" w:after="60" w:line="240" w:lineRule="auto"/>
      <w:outlineLvl w:val="7"/>
    </w:pPr>
    <w:rPr>
      <w:rFonts w:ascii="Arial" w:hAnsi="Arial"/>
      <w:i/>
      <w:sz w:val="20"/>
    </w:rPr>
  </w:style>
  <w:style w:type="paragraph" w:styleId="Heading9">
    <w:name w:val="heading 9"/>
    <w:basedOn w:val="Normal"/>
    <w:next w:val="Normal"/>
    <w:qFormat/>
    <w:rsid w:val="001B2AB2"/>
    <w:pPr>
      <w:widowControl/>
      <w:numPr>
        <w:ilvl w:val="8"/>
        <w:numId w:val="9"/>
      </w:numPr>
      <w:spacing w:before="240" w:after="60" w:line="240" w:lineRule="auto"/>
      <w:outlineLvl w:val="8"/>
    </w:pPr>
    <w:rPr>
      <w:rFonts w:ascii="Arial" w:hAnsi="Arial"/>
      <w:b/>
      <w:i/>
      <w:sz w:val="18"/>
    </w:rPr>
  </w:style>
  <w:style w:type="character" w:default="1" w:styleId="DefaultParagraphFont">
    <w:name w:val="Default Paragraph Font"/>
    <w:semiHidden/>
    <w:rsid w:val="001B2AB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B2AB2"/>
  </w:style>
  <w:style w:type="paragraph" w:styleId="BodyText">
    <w:name w:val="Body Text"/>
    <w:basedOn w:val="Normal"/>
    <w:rsid w:val="001B2AB2"/>
    <w:pPr>
      <w:spacing w:line="480" w:lineRule="exact"/>
      <w:ind w:firstLine="720"/>
    </w:pPr>
  </w:style>
  <w:style w:type="paragraph" w:styleId="BodyTextIndent">
    <w:name w:val="Body Text Indent"/>
    <w:basedOn w:val="Normal"/>
    <w:rsid w:val="001B2AB2"/>
    <w:pPr>
      <w:spacing w:after="240"/>
      <w:ind w:left="720"/>
    </w:pPr>
  </w:style>
  <w:style w:type="paragraph" w:styleId="BodyTextIndent2">
    <w:name w:val="Body Text Indent 2"/>
    <w:basedOn w:val="Normal"/>
    <w:rsid w:val="001B2AB2"/>
    <w:pPr>
      <w:ind w:left="2160"/>
    </w:pPr>
  </w:style>
  <w:style w:type="paragraph" w:styleId="DocumentMap">
    <w:name w:val="Document Map"/>
    <w:basedOn w:val="Normal"/>
    <w:semiHidden/>
    <w:rsid w:val="001B2AB2"/>
    <w:pPr>
      <w:shd w:val="clear" w:color="auto" w:fill="000080"/>
    </w:pPr>
    <w:rPr>
      <w:rFonts w:ascii="Tahoma" w:hAnsi="Tahoma"/>
    </w:rPr>
  </w:style>
  <w:style w:type="paragraph" w:customStyle="1" w:styleId="DoubleSpacing">
    <w:name w:val="Double Spacing"/>
    <w:basedOn w:val="Normal"/>
    <w:rsid w:val="001B2AB2"/>
    <w:pPr>
      <w:spacing w:line="480" w:lineRule="exact"/>
    </w:pPr>
  </w:style>
  <w:style w:type="paragraph" w:styleId="EnvelopeAddress">
    <w:name w:val="envelope address"/>
    <w:basedOn w:val="Normal"/>
    <w:rsid w:val="001B2AB2"/>
    <w:pPr>
      <w:framePr w:w="7920" w:h="1980" w:hRule="exact" w:hSpace="180" w:wrap="auto" w:hAnchor="page" w:xAlign="center" w:yAlign="bottom"/>
      <w:ind w:left="2880"/>
    </w:pPr>
    <w:rPr>
      <w:rFonts w:ascii="Courier New" w:hAnsi="Courier New"/>
      <w:caps/>
    </w:rPr>
  </w:style>
  <w:style w:type="paragraph" w:styleId="Footer">
    <w:name w:val="footer"/>
    <w:basedOn w:val="Normal"/>
    <w:rsid w:val="001B2AB2"/>
    <w:pPr>
      <w:tabs>
        <w:tab w:val="center" w:pos="4320"/>
        <w:tab w:val="right" w:pos="8640"/>
      </w:tabs>
    </w:pPr>
  </w:style>
  <w:style w:type="paragraph" w:styleId="FootnoteText">
    <w:name w:val="footnote text"/>
    <w:basedOn w:val="Normal"/>
    <w:semiHidden/>
    <w:rsid w:val="001B2AB2"/>
    <w:rPr>
      <w:sz w:val="20"/>
    </w:rPr>
  </w:style>
  <w:style w:type="paragraph" w:styleId="Header">
    <w:name w:val="header"/>
    <w:basedOn w:val="Normal"/>
    <w:rsid w:val="001B2AB2"/>
    <w:pPr>
      <w:tabs>
        <w:tab w:val="center" w:pos="4320"/>
        <w:tab w:val="right" w:pos="8640"/>
      </w:tabs>
    </w:pPr>
  </w:style>
  <w:style w:type="character" w:styleId="PageNumber">
    <w:name w:val="page number"/>
    <w:basedOn w:val="DefaultParagraphFont"/>
    <w:rsid w:val="001B2AB2"/>
  </w:style>
  <w:style w:type="paragraph" w:customStyle="1" w:styleId="quote">
    <w:name w:val="quote"/>
    <w:basedOn w:val="Normal"/>
    <w:next w:val="BodyText"/>
    <w:rsid w:val="001B2AB2"/>
    <w:pPr>
      <w:spacing w:after="240"/>
      <w:ind w:left="1440" w:right="1440"/>
    </w:pPr>
  </w:style>
  <w:style w:type="paragraph" w:customStyle="1" w:styleId="SingleSpacing">
    <w:name w:val="Single Spacing"/>
    <w:basedOn w:val="Normal"/>
    <w:rsid w:val="001B2AB2"/>
    <w:pPr>
      <w:spacing w:line="245" w:lineRule="exact"/>
    </w:pPr>
    <w:rPr>
      <w:sz w:val="20"/>
    </w:rPr>
  </w:style>
  <w:style w:type="paragraph" w:styleId="Title">
    <w:name w:val="Title"/>
    <w:basedOn w:val="Normal"/>
    <w:qFormat/>
    <w:rsid w:val="001B2AB2"/>
    <w:pPr>
      <w:jc w:val="center"/>
    </w:pPr>
    <w:rPr>
      <w:u w:val="single"/>
    </w:rPr>
  </w:style>
  <w:style w:type="paragraph" w:styleId="TOC2">
    <w:name w:val="toc 2"/>
    <w:basedOn w:val="Normal"/>
    <w:next w:val="Normal"/>
    <w:autoRedefine/>
    <w:semiHidden/>
    <w:rsid w:val="001B2AB2"/>
    <w:pPr>
      <w:ind w:left="720"/>
    </w:pPr>
  </w:style>
  <w:style w:type="paragraph" w:styleId="TOC3">
    <w:name w:val="toc 3"/>
    <w:basedOn w:val="Normal"/>
    <w:next w:val="Normal"/>
    <w:autoRedefine/>
    <w:semiHidden/>
    <w:rsid w:val="001B2AB2"/>
    <w:pPr>
      <w:ind w:left="1440"/>
    </w:pPr>
  </w:style>
  <w:style w:type="paragraph" w:styleId="TOC4">
    <w:name w:val="toc 4"/>
    <w:basedOn w:val="Normal"/>
    <w:next w:val="Normal"/>
    <w:autoRedefine/>
    <w:semiHidden/>
    <w:rsid w:val="001B2AB2"/>
    <w:pPr>
      <w:ind w:left="2160"/>
    </w:pPr>
  </w:style>
  <w:style w:type="paragraph" w:styleId="TOC5">
    <w:name w:val="toc 5"/>
    <w:basedOn w:val="Normal"/>
    <w:next w:val="Normal"/>
    <w:autoRedefine/>
    <w:semiHidden/>
    <w:rsid w:val="001B2AB2"/>
    <w:pPr>
      <w:ind w:left="2520"/>
    </w:pPr>
  </w:style>
  <w:style w:type="paragraph" w:styleId="TOC6">
    <w:name w:val="toc 6"/>
    <w:basedOn w:val="Normal"/>
    <w:next w:val="Normal"/>
    <w:autoRedefine/>
    <w:semiHidden/>
    <w:rsid w:val="001B2AB2"/>
    <w:pPr>
      <w:ind w:left="2880"/>
    </w:pPr>
  </w:style>
  <w:style w:type="paragraph" w:styleId="TOC7">
    <w:name w:val="toc 7"/>
    <w:basedOn w:val="Normal"/>
    <w:next w:val="Normal"/>
    <w:autoRedefine/>
    <w:semiHidden/>
    <w:rsid w:val="001B2AB2"/>
    <w:pPr>
      <w:ind w:left="3240"/>
    </w:pPr>
  </w:style>
  <w:style w:type="paragraph" w:styleId="BalloonText">
    <w:name w:val="Balloon Text"/>
    <w:basedOn w:val="Normal"/>
    <w:link w:val="BalloonTextChar"/>
    <w:rsid w:val="00D438A2"/>
    <w:pPr>
      <w:spacing w:line="240" w:lineRule="auto"/>
    </w:pPr>
    <w:rPr>
      <w:rFonts w:ascii="Tahoma" w:hAnsi="Tahoma" w:cs="Tahoma"/>
      <w:sz w:val="16"/>
      <w:szCs w:val="16"/>
    </w:rPr>
  </w:style>
  <w:style w:type="character" w:customStyle="1" w:styleId="BalloonTextChar">
    <w:name w:val="Balloon Text Char"/>
    <w:link w:val="BalloonText"/>
    <w:rsid w:val="00D43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1960</Characters>
  <Application>Microsoft Office Word</Application>
  <DocSecurity>0</DocSecurity>
  <PresentationFormat/>
  <Lines>52</Lines>
  <Paragraphs>11</Paragraphs>
  <ScaleCrop>false</ScaleCrop>
  <HeadingPairs>
    <vt:vector size="2" baseType="variant">
      <vt:variant>
        <vt:lpstr>Title</vt:lpstr>
      </vt:variant>
      <vt:variant>
        <vt:i4>1</vt:i4>
      </vt:variant>
    </vt:vector>
  </HeadingPairs>
  <TitlesOfParts>
    <vt:vector size="1" baseType="lpstr">
      <vt:lpstr>Perspective of Old Growth Tree Advocate (S0060263).DOCX</vt:lpstr>
    </vt:vector>
  </TitlesOfParts>
  <Company>City of Portland</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of Old Growth Tree Advocate (S0060263).DOCX</dc:title>
  <dc:subject>S0060263.DOCX;1</dc:subject>
  <dc:creator>Karen Moynahan</dc:creator>
  <cp:keywords/>
  <dc:description/>
  <cp:lastModifiedBy>Pete Shepherd</cp:lastModifiedBy>
  <cp:revision>3</cp:revision>
  <dcterms:created xsi:type="dcterms:W3CDTF">2014-01-16T07:24:00Z</dcterms:created>
  <dcterms:modified xsi:type="dcterms:W3CDTF">2014-01-16T07:24:00Z</dcterms:modified>
</cp:coreProperties>
</file>