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F3" w:rsidRDefault="0004787F">
      <w:pPr>
        <w:framePr w:w="3480" w:h="2265" w:hRule="exact" w:wrap="auto" w:vAnchor="text" w:hAnchor="margin" w:x="3118" w:y="898"/>
      </w:pPr>
      <w:r>
        <w:rPr>
          <w:noProof/>
        </w:rPr>
        <w:drawing>
          <wp:inline distT="0" distB="0" distL="0" distR="0">
            <wp:extent cx="2209800" cy="143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1442" b="-273"/>
                    <a:stretch>
                      <a:fillRect/>
                    </a:stretch>
                  </pic:blipFill>
                  <pic:spPr bwMode="auto">
                    <a:xfrm>
                      <a:off x="0" y="0"/>
                      <a:ext cx="2209800" cy="1435100"/>
                    </a:xfrm>
                    <a:prstGeom prst="rect">
                      <a:avLst/>
                    </a:prstGeom>
                    <a:noFill/>
                    <a:ln>
                      <a:noFill/>
                    </a:ln>
                  </pic:spPr>
                </pic:pic>
              </a:graphicData>
            </a:graphic>
          </wp:inline>
        </w:drawing>
      </w:r>
    </w:p>
    <w:p w:rsidR="001C72F3" w:rsidRDefault="001C72F3">
      <w:pPr>
        <w:tabs>
          <w:tab w:val="center" w:pos="4725"/>
        </w:tabs>
      </w:pPr>
      <w:r>
        <w:tab/>
      </w:r>
      <w:r>
        <w:rPr>
          <w:rFonts w:ascii="Calibri" w:hAnsi="Calibri" w:cs="Calibri"/>
          <w:sz w:val="48"/>
          <w:szCs w:val="48"/>
        </w:rPr>
        <w:t>A MILL WORKER</w:t>
      </w:r>
      <w:r w:rsidR="003A518E">
        <w:rPr>
          <w:rFonts w:ascii="Calibri" w:hAnsi="Calibri" w:cs="Calibri"/>
          <w:sz w:val="48"/>
          <w:szCs w:val="48"/>
        </w:rPr>
        <w:t>’</w:t>
      </w:r>
      <w:r>
        <w:rPr>
          <w:rFonts w:ascii="Calibri" w:hAnsi="Calibri" w:cs="Calibri"/>
          <w:sz w:val="48"/>
          <w:szCs w:val="48"/>
        </w:rPr>
        <w:t>S PERSPECTIVE</w:t>
      </w:r>
    </w:p>
    <w:p w:rsidR="001C72F3" w:rsidRDefault="001C72F3"/>
    <w:p w:rsidR="001C72F3" w:rsidRDefault="001C72F3"/>
    <w:p w:rsidR="001C72F3" w:rsidRDefault="001C72F3"/>
    <w:p w:rsidR="001C72F3" w:rsidRDefault="001C72F3"/>
    <w:p w:rsidR="001C72F3" w:rsidRDefault="001C72F3"/>
    <w:p w:rsidR="001C72F3" w:rsidRDefault="001C72F3"/>
    <w:p w:rsidR="001C72F3" w:rsidRDefault="001C72F3"/>
    <w:p w:rsidR="001C72F3" w:rsidRDefault="001C72F3"/>
    <w:p w:rsidR="001C72F3" w:rsidRDefault="001C72F3"/>
    <w:p w:rsidR="001C72F3" w:rsidRDefault="001C72F3"/>
    <w:p w:rsidR="001C72F3" w:rsidRDefault="001C72F3"/>
    <w:p w:rsidR="001C72F3" w:rsidRDefault="001C72F3">
      <w:pPr>
        <w:ind w:firstLine="720"/>
        <w:rPr>
          <w:rFonts w:ascii="Sakkal Majalla" w:hAnsi="Sakkal Majalla" w:cs="Sakkal Majalla"/>
          <w:sz w:val="20"/>
          <w:szCs w:val="20"/>
        </w:rPr>
      </w:pPr>
    </w:p>
    <w:p w:rsidR="001C72F3" w:rsidRDefault="001C72F3" w:rsidP="00D42912">
      <w:pPr>
        <w:ind w:firstLine="720"/>
        <w:rPr>
          <w:rFonts w:ascii="Calibri" w:hAnsi="Calibri" w:cs="Calibri"/>
        </w:rPr>
      </w:pPr>
      <w:r>
        <w:rPr>
          <w:rFonts w:ascii="Calibri" w:hAnsi="Calibri" w:cs="Calibri"/>
        </w:rPr>
        <w:t>In the 1920 and 30's in Oregon, timber was king.  A man could set up a mill, log the trees within range of a team of horses, and move the mill to a new stand when those trees ran out.</w:t>
      </w:r>
    </w:p>
    <w:p w:rsidR="001C72F3" w:rsidRDefault="001C72F3" w:rsidP="00D42912">
      <w:pPr>
        <w:ind w:firstLine="720"/>
        <w:rPr>
          <w:rFonts w:ascii="Calibri" w:hAnsi="Calibri" w:cs="Calibri"/>
        </w:rPr>
      </w:pPr>
      <w:r>
        <w:rPr>
          <w:rFonts w:ascii="Calibri" w:hAnsi="Calibri" w:cs="Calibri"/>
        </w:rPr>
        <w:t>As recently as the 1980s, logging and milling were still important parts of the economies of nearly every part of Oregon, from big cities to remote mountain hamlets.  But as logging diminished, so did the industry</w:t>
      </w:r>
      <w:r>
        <w:rPr>
          <w:rFonts w:ascii="Calibri" w:hAnsi="Calibri" w:cs="Calibri"/>
        </w:rPr>
        <w:sym w:font="WP TypographicSymbols" w:char="003D"/>
      </w:r>
      <w:r>
        <w:rPr>
          <w:rFonts w:ascii="Calibri" w:hAnsi="Calibri" w:cs="Calibri"/>
        </w:rPr>
        <w:t>s economic significance.  In 1980 there were 405 lumber mills in Oregon.  In 1990, the number of mills dropped to 313; by 2000 it was down to 175 mills.  The trend for closing mills has not stopped.  In 2010 there were 106 mills, and in 2012 it was down to 104.</w:t>
      </w:r>
    </w:p>
    <w:p w:rsidR="001C72F3" w:rsidRDefault="001C72F3">
      <w:pPr>
        <w:ind w:firstLine="720"/>
        <w:rPr>
          <w:rFonts w:ascii="Calibri" w:hAnsi="Calibri" w:cs="Calibri"/>
        </w:rPr>
      </w:pPr>
      <w:r>
        <w:rPr>
          <w:rFonts w:ascii="Calibri" w:hAnsi="Calibri" w:cs="Calibri"/>
        </w:rPr>
        <w:t>Lawsuits in the 1990s forced the Forest Service to cut logging by 90 percent in the Northwest to save species such as the northern spotted owl and salmon from extinction.  Logging jobs in Oregon dropped from 11,000 in 1990 to about 5,000 in 2013.  Mill jobs went from 46,000 to 20,000.</w:t>
      </w:r>
    </w:p>
    <w:p w:rsidR="001C72F3" w:rsidRDefault="001C72F3">
      <w:pPr>
        <w:ind w:firstLine="720"/>
        <w:rPr>
          <w:rFonts w:ascii="Calibri" w:hAnsi="Calibri" w:cs="Calibri"/>
        </w:rPr>
      </w:pPr>
      <w:r>
        <w:rPr>
          <w:rFonts w:ascii="Calibri" w:hAnsi="Calibri" w:cs="Calibri"/>
        </w:rPr>
        <w:t>The life of a typical lumber mill worker can be quite physical.  The individuals should be able to stand or their feet for eight hours a day and be able to do a variety of work such as sorting timber, loading/unloading wood, operating saws, all in a fast paced production setting.  The work can also be hazardous as it is not uncommon to see scars on the hands of people in the mills, or some even lose fingers and limbs.</w:t>
      </w:r>
    </w:p>
    <w:p w:rsidR="001C72F3" w:rsidRDefault="001C72F3">
      <w:pPr>
        <w:ind w:firstLine="720"/>
        <w:rPr>
          <w:rFonts w:ascii="Calibri" w:hAnsi="Calibri" w:cs="Calibri"/>
        </w:rPr>
      </w:pPr>
      <w:r>
        <w:rPr>
          <w:rFonts w:ascii="Calibri" w:hAnsi="Calibri" w:cs="Calibri"/>
        </w:rPr>
        <w:t>Pay scales for mill workers are relatively low.  Nationally, the pay ranges from $8.70 to $13.11 an hour in 2013.  In Oregon, the pay scale is approximately $10.00 to $11.00 an hour, and a worker might earn $17,000 to $19,000 a year.  A high school education is preferred, but mills will take the right people who fit the culture of the trade.</w:t>
      </w:r>
    </w:p>
    <w:p w:rsidR="001C72F3" w:rsidRDefault="001C72F3">
      <w:pPr>
        <w:ind w:firstLine="720"/>
        <w:rPr>
          <w:rFonts w:ascii="Calibri" w:hAnsi="Calibri" w:cs="Calibri"/>
        </w:rPr>
      </w:pPr>
      <w:r>
        <w:rPr>
          <w:rFonts w:ascii="Calibri" w:hAnsi="Calibri" w:cs="Calibri"/>
        </w:rPr>
        <w:t xml:space="preserve">Logs are still coming off the forest, but they are fewer and smaller </w:t>
      </w:r>
      <w:r>
        <w:rPr>
          <w:rFonts w:ascii="Calibri" w:hAnsi="Calibri" w:cs="Calibri"/>
        </w:rPr>
        <w:sym w:font="WP TypographicSymbols" w:char="0043"/>
      </w:r>
      <w:r>
        <w:rPr>
          <w:rFonts w:ascii="Calibri" w:hAnsi="Calibri" w:cs="Calibri"/>
        </w:rPr>
        <w:t xml:space="preserve"> not enough to sustain places like Rough &amp; Ready in Southern Oregon, that recently closed their mill.  Owners of the few surviving mills have been forced to purchase private timberland to supplement the declining supply of national forests, and to invest millions to computerize and improve efficiency.</w:t>
      </w:r>
    </w:p>
    <w:p w:rsidR="001C72F3" w:rsidRDefault="001C72F3">
      <w:pPr>
        <w:rPr>
          <w:rFonts w:ascii="Calibri" w:hAnsi="Calibri" w:cs="Calibri"/>
        </w:rPr>
      </w:pPr>
    </w:p>
    <w:p w:rsidR="00D42912" w:rsidRDefault="00D42912">
      <w:pPr>
        <w:rPr>
          <w:rFonts w:ascii="Calibri" w:hAnsi="Calibri" w:cs="Calibri"/>
        </w:rPr>
        <w:sectPr w:rsidR="00D42912" w:rsidSect="0004787F">
          <w:headerReference w:type="even" r:id="rId9"/>
          <w:headerReference w:type="default" r:id="rId10"/>
          <w:footerReference w:type="even" r:id="rId11"/>
          <w:footerReference w:type="default" r:id="rId12"/>
          <w:headerReference w:type="first" r:id="rId13"/>
          <w:footerReference w:type="first" r:id="rId14"/>
          <w:pgSz w:w="12240" w:h="15840"/>
          <w:pgMar w:top="1354" w:right="1440" w:bottom="1152" w:left="1354" w:header="1354" w:footer="1440" w:gutter="0"/>
          <w:cols w:space="720"/>
          <w:noEndnote/>
        </w:sectPr>
      </w:pPr>
      <w:r w:rsidRPr="00D42912">
        <w:rPr>
          <w:rFonts w:eastAsia="Times New Roman"/>
          <w:noProof/>
          <w:szCs w:val="20"/>
        </w:rPr>
        <mc:AlternateContent>
          <mc:Choice Requires="wps">
            <w:drawing>
              <wp:anchor distT="0" distB="0" distL="114300" distR="114300" simplePos="0" relativeHeight="251659264" behindDoc="0" locked="0" layoutInCell="1" allowOverlap="1" wp14:anchorId="0843A96F" wp14:editId="26C7BB54">
                <wp:simplePos x="0" y="0"/>
                <wp:positionH relativeFrom="column">
                  <wp:posOffset>694690</wp:posOffset>
                </wp:positionH>
                <wp:positionV relativeFrom="paragraph">
                  <wp:posOffset>3657600</wp:posOffset>
                </wp:positionV>
                <wp:extent cx="4853940" cy="2232660"/>
                <wp:effectExtent l="0" t="0" r="22860" b="152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2232660"/>
                        </a:xfrm>
                        <a:prstGeom prst="rect">
                          <a:avLst/>
                        </a:prstGeom>
                        <a:solidFill>
                          <a:srgbClr val="FFFFFF"/>
                        </a:solidFill>
                        <a:ln w="9525">
                          <a:solidFill>
                            <a:srgbClr val="000000"/>
                          </a:solidFill>
                          <a:miter lim="800000"/>
                          <a:headEnd/>
                          <a:tailEnd/>
                        </a:ln>
                      </wps:spPr>
                      <wps:txbx>
                        <w:txbxContent>
                          <w:p w:rsidR="00D42912" w:rsidRPr="006E7C6F" w:rsidRDefault="00D42912" w:rsidP="00D42912">
                            <w:pPr>
                              <w:rPr>
                                <w:b/>
                              </w:rPr>
                            </w:pPr>
                            <w:r w:rsidRPr="006E7C6F">
                              <w:rPr>
                                <w:b/>
                              </w:rPr>
                              <w:t>Official Ballot</w:t>
                            </w:r>
                          </w:p>
                          <w:p w:rsidR="00D42912" w:rsidRPr="00513290" w:rsidRDefault="00D42912" w:rsidP="00D42912"/>
                          <w:p w:rsidR="00D42912" w:rsidRPr="00513290" w:rsidRDefault="00D42912" w:rsidP="00D42912">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D42912" w:rsidRPr="00513290" w:rsidRDefault="00D42912" w:rsidP="00D42912"/>
                          <w:p w:rsidR="00D42912" w:rsidRPr="00513290" w:rsidRDefault="00D42912" w:rsidP="00D42912">
                            <w:r w:rsidRPr="00513290">
                              <w:t xml:space="preserve">A.  </w:t>
                            </w:r>
                            <w:r>
                              <w:tab/>
                            </w:r>
                            <w:r w:rsidRPr="00513290">
                              <w:t>Friends and Lovers of Old Growth.</w:t>
                            </w:r>
                          </w:p>
                          <w:p w:rsidR="00D42912" w:rsidRPr="00513290" w:rsidRDefault="00D42912" w:rsidP="00D42912"/>
                          <w:p w:rsidR="00D42912" w:rsidRPr="00513290" w:rsidRDefault="00D42912" w:rsidP="00D42912">
                            <w:proofErr w:type="gramStart"/>
                            <w:r w:rsidRPr="00513290">
                              <w:t>B.</w:t>
                            </w:r>
                            <w:r w:rsidRPr="00513290">
                              <w:tab/>
                              <w:t>County Budget perspective.</w:t>
                            </w:r>
                            <w:proofErr w:type="gramEnd"/>
                          </w:p>
                          <w:p w:rsidR="00D42912" w:rsidRPr="00513290" w:rsidRDefault="00D42912" w:rsidP="00D42912"/>
                          <w:p w:rsidR="00D42912" w:rsidRPr="00513290" w:rsidRDefault="00D42912" w:rsidP="00D42912">
                            <w:r w:rsidRPr="00513290">
                              <w:t>C.</w:t>
                            </w:r>
                            <w:r w:rsidRPr="00513290">
                              <w:tab/>
                              <w:t>Northern Spotted Owl perspective.</w:t>
                            </w:r>
                          </w:p>
                          <w:p w:rsidR="00D42912" w:rsidRDefault="00D42912" w:rsidP="00D42912"/>
                          <w:p w:rsidR="00D42912" w:rsidRDefault="00D42912" w:rsidP="00D42912">
                            <w:r>
                              <w:t>D.</w:t>
                            </w:r>
                            <w:r>
                              <w:tab/>
                              <w:t>Millworker Perspective.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54.7pt;margin-top:4in;width:382.2pt;height:17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">
                <v:textbox>
                  <w:txbxContent>
                    <w:p w:rsidR="00D42912" w:rsidRPr="006E7C6F" w:rsidRDefault="00D42912" w:rsidP="00D42912">
                      <w:pPr>
                        <w:rPr>
                          <w:b/>
                        </w:rPr>
                      </w:pPr>
                      <w:r w:rsidRPr="006E7C6F">
                        <w:rPr>
                          <w:b/>
                        </w:rPr>
                        <w:t>Official Ballot</w:t>
                      </w:r>
                    </w:p>
                    <w:p w:rsidR="00D42912" w:rsidRPr="00513290" w:rsidRDefault="00D42912" w:rsidP="00D42912"/>
                    <w:p w:rsidR="00D42912" w:rsidRPr="00513290" w:rsidRDefault="00D42912" w:rsidP="00D42912">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D42912" w:rsidRPr="00513290" w:rsidRDefault="00D42912" w:rsidP="00D42912"/>
                    <w:p w:rsidR="00D42912" w:rsidRPr="00513290" w:rsidRDefault="00D42912" w:rsidP="00D42912">
                      <w:r w:rsidRPr="00513290">
                        <w:t xml:space="preserve">A.  </w:t>
                      </w:r>
                      <w:r>
                        <w:tab/>
                      </w:r>
                      <w:r w:rsidRPr="00513290">
                        <w:t>Friends and Lovers of Old Growth.</w:t>
                      </w:r>
                    </w:p>
                    <w:p w:rsidR="00D42912" w:rsidRPr="00513290" w:rsidRDefault="00D42912" w:rsidP="00D42912"/>
                    <w:p w:rsidR="00D42912" w:rsidRPr="00513290" w:rsidRDefault="00D42912" w:rsidP="00D42912">
                      <w:proofErr w:type="gramStart"/>
                      <w:r w:rsidRPr="00513290">
                        <w:t>B.</w:t>
                      </w:r>
                      <w:r w:rsidRPr="00513290">
                        <w:tab/>
                        <w:t>County Budget perspective.</w:t>
                      </w:r>
                      <w:proofErr w:type="gramEnd"/>
                    </w:p>
                    <w:p w:rsidR="00D42912" w:rsidRPr="00513290" w:rsidRDefault="00D42912" w:rsidP="00D42912"/>
                    <w:p w:rsidR="00D42912" w:rsidRPr="00513290" w:rsidRDefault="00D42912" w:rsidP="00D42912">
                      <w:r w:rsidRPr="00513290">
                        <w:t>C.</w:t>
                      </w:r>
                      <w:r w:rsidRPr="00513290">
                        <w:tab/>
                        <w:t>Northern Spotted Owl perspective.</w:t>
                      </w:r>
                    </w:p>
                    <w:p w:rsidR="00D42912" w:rsidRDefault="00D42912" w:rsidP="00D42912"/>
                    <w:p w:rsidR="00D42912" w:rsidRDefault="00D42912" w:rsidP="00D42912">
                      <w:r>
                        <w:t>D.</w:t>
                      </w:r>
                      <w:r>
                        <w:tab/>
                        <w:t>Millworker Perspective.</w:t>
                      </w:r>
                    </w:p>
                  </w:txbxContent>
                </v:textbox>
              </v:shape>
            </w:pict>
          </mc:Fallback>
        </mc:AlternateContent>
      </w:r>
    </w:p>
    <w:p w:rsidR="001C72F3" w:rsidRDefault="001C72F3">
      <w:pPr>
        <w:jc w:val="center"/>
        <w:rPr>
          <w:rFonts w:ascii="Calibri" w:hAnsi="Calibri" w:cs="Calibri"/>
          <w:b/>
          <w:bCs/>
          <w:sz w:val="40"/>
          <w:szCs w:val="40"/>
        </w:rPr>
      </w:pPr>
      <w:r>
        <w:rPr>
          <w:rFonts w:ascii="Calibri" w:hAnsi="Calibri" w:cs="Calibri"/>
          <w:b/>
          <w:bCs/>
          <w:sz w:val="40"/>
          <w:szCs w:val="40"/>
        </w:rPr>
        <w:lastRenderedPageBreak/>
        <w:t xml:space="preserve">Questions </w:t>
      </w:r>
    </w:p>
    <w:p w:rsidR="001C72F3" w:rsidRDefault="001C72F3">
      <w:pPr>
        <w:jc w:val="center"/>
        <w:rPr>
          <w:rFonts w:ascii="Calibri" w:hAnsi="Calibri" w:cs="Calibri"/>
          <w:b/>
          <w:bCs/>
          <w:sz w:val="40"/>
          <w:szCs w:val="40"/>
        </w:rPr>
      </w:pPr>
      <w:r>
        <w:rPr>
          <w:rFonts w:ascii="Calibri" w:hAnsi="Calibri" w:cs="Calibri"/>
          <w:b/>
          <w:bCs/>
          <w:sz w:val="40"/>
          <w:szCs w:val="40"/>
        </w:rPr>
        <w:t>(From a Mill Worker</w:t>
      </w:r>
      <w:r w:rsidR="003A518E">
        <w:rPr>
          <w:rFonts w:ascii="Calibri" w:hAnsi="Calibri" w:cs="Calibri"/>
          <w:b/>
          <w:bCs/>
          <w:sz w:val="40"/>
          <w:szCs w:val="40"/>
        </w:rPr>
        <w:t>’</w:t>
      </w:r>
      <w:bookmarkStart w:id="0" w:name="_GoBack"/>
      <w:bookmarkEnd w:id="0"/>
      <w:r>
        <w:rPr>
          <w:rFonts w:ascii="Calibri" w:hAnsi="Calibri" w:cs="Calibri"/>
          <w:b/>
          <w:bCs/>
          <w:sz w:val="40"/>
          <w:szCs w:val="40"/>
        </w:rPr>
        <w:t>s Perspective)</w:t>
      </w:r>
    </w:p>
    <w:p w:rsidR="001C72F3" w:rsidRDefault="001C72F3">
      <w:pPr>
        <w:jc w:val="center"/>
        <w:rPr>
          <w:rFonts w:ascii="Calibri" w:hAnsi="Calibri" w:cs="Calibri"/>
          <w:b/>
          <w:bCs/>
          <w:sz w:val="40"/>
          <w:szCs w:val="40"/>
        </w:rPr>
      </w:pPr>
    </w:p>
    <w:p w:rsidR="001C72F3" w:rsidRDefault="001C72F3">
      <w:pPr>
        <w:rPr>
          <w:rFonts w:ascii="Calibri" w:hAnsi="Calibri" w:cs="Calibri"/>
        </w:rPr>
      </w:pPr>
    </w:p>
    <w:p w:rsidR="001C72F3" w:rsidRDefault="001C72F3">
      <w:pPr>
        <w:rPr>
          <w:rFonts w:ascii="Calibri" w:hAnsi="Calibri" w:cs="Calibri"/>
        </w:rPr>
      </w:pPr>
      <w:r>
        <w:rPr>
          <w:rFonts w:ascii="Calibri" w:hAnsi="Calibri" w:cs="Calibri"/>
        </w:rPr>
        <w:t>I hear all of the logging/harvesting jobs are going to Canada, China and Russia.  Why can</w:t>
      </w:r>
      <w:r w:rsidR="00D42912">
        <w:rPr>
          <w:rFonts w:ascii="Calibri" w:hAnsi="Calibri" w:cs="Calibri"/>
        </w:rPr>
        <w:t>’</w:t>
      </w:r>
      <w:r>
        <w:rPr>
          <w:rFonts w:ascii="Calibri" w:hAnsi="Calibri" w:cs="Calibri"/>
        </w:rPr>
        <w:t>t we continue to do this work in America?</w:t>
      </w:r>
    </w:p>
    <w:p w:rsidR="001C72F3" w:rsidRDefault="001C72F3">
      <w:pPr>
        <w:rPr>
          <w:rFonts w:ascii="Calibri" w:hAnsi="Calibri" w:cs="Calibri"/>
        </w:rPr>
      </w:pPr>
    </w:p>
    <w:p w:rsidR="001C72F3" w:rsidRDefault="001C72F3">
      <w:pPr>
        <w:rPr>
          <w:rFonts w:ascii="Calibri" w:hAnsi="Calibri" w:cs="Calibri"/>
        </w:rPr>
      </w:pPr>
      <w:r>
        <w:rPr>
          <w:rFonts w:ascii="Calibri" w:hAnsi="Calibri" w:cs="Calibri"/>
        </w:rPr>
        <w:t xml:space="preserve">Why are we sending </w:t>
      </w:r>
      <w:proofErr w:type="gramStart"/>
      <w:r>
        <w:rPr>
          <w:rFonts w:ascii="Calibri" w:hAnsi="Calibri" w:cs="Calibri"/>
        </w:rPr>
        <w:t>all of our</w:t>
      </w:r>
      <w:proofErr w:type="gramEnd"/>
      <w:r>
        <w:rPr>
          <w:rFonts w:ascii="Calibri" w:hAnsi="Calibri" w:cs="Calibri"/>
        </w:rPr>
        <w:t xml:space="preserve"> mill finishing work overseas to Japan?  Why can</w:t>
      </w:r>
      <w:r w:rsidR="00D42912">
        <w:rPr>
          <w:rFonts w:ascii="Calibri" w:hAnsi="Calibri" w:cs="Calibri"/>
        </w:rPr>
        <w:t>’</w:t>
      </w:r>
      <w:r>
        <w:rPr>
          <w:rFonts w:ascii="Calibri" w:hAnsi="Calibri" w:cs="Calibri"/>
        </w:rPr>
        <w:t>t we do the mill work here?</w:t>
      </w:r>
    </w:p>
    <w:p w:rsidR="001C72F3" w:rsidRDefault="001C72F3">
      <w:pPr>
        <w:rPr>
          <w:rFonts w:ascii="Calibri" w:hAnsi="Calibri" w:cs="Calibri"/>
        </w:rPr>
      </w:pPr>
    </w:p>
    <w:p w:rsidR="001C72F3" w:rsidRDefault="001C72F3">
      <w:pPr>
        <w:rPr>
          <w:rFonts w:ascii="Calibri" w:hAnsi="Calibri" w:cs="Calibri"/>
        </w:rPr>
      </w:pPr>
      <w:r>
        <w:rPr>
          <w:rFonts w:ascii="Calibri" w:hAnsi="Calibri" w:cs="Calibri"/>
        </w:rPr>
        <w:t>Why isn</w:t>
      </w:r>
      <w:r w:rsidR="00D42912">
        <w:rPr>
          <w:rFonts w:ascii="Calibri" w:hAnsi="Calibri" w:cs="Calibri"/>
        </w:rPr>
        <w:t>’</w:t>
      </w:r>
      <w:r>
        <w:rPr>
          <w:rFonts w:ascii="Calibri" w:hAnsi="Calibri" w:cs="Calibri"/>
        </w:rPr>
        <w:t xml:space="preserve">t the federal government giving us a subsidy so that we can modernize our mills to become more modern and efficient?  We will use selective harvesting with helicopters, but it is very </w:t>
      </w:r>
      <w:proofErr w:type="gramStart"/>
      <w:r>
        <w:rPr>
          <w:rFonts w:ascii="Calibri" w:hAnsi="Calibri" w:cs="Calibri"/>
        </w:rPr>
        <w:t>expensive .</w:t>
      </w:r>
      <w:proofErr w:type="gramEnd"/>
      <w:r>
        <w:rPr>
          <w:rFonts w:ascii="Calibri" w:hAnsi="Calibri" w:cs="Calibri"/>
        </w:rPr>
        <w:t xml:space="preserve">  </w:t>
      </w:r>
      <w:bookmarkStart w:id="1" w:name="QuickMark"/>
      <w:bookmarkEnd w:id="1"/>
      <w:r>
        <w:rPr>
          <w:rFonts w:ascii="Calibri" w:hAnsi="Calibri" w:cs="Calibri"/>
        </w:rPr>
        <w:t>The automobile industry and farmers get subsidies.</w:t>
      </w:r>
    </w:p>
    <w:p w:rsidR="001C72F3" w:rsidRDefault="001C72F3">
      <w:pPr>
        <w:rPr>
          <w:rFonts w:ascii="Calibri" w:hAnsi="Calibri" w:cs="Calibri"/>
        </w:rPr>
      </w:pPr>
    </w:p>
    <w:p w:rsidR="001C72F3" w:rsidRDefault="001C72F3">
      <w:pPr>
        <w:rPr>
          <w:rFonts w:ascii="Calibri" w:hAnsi="Calibri" w:cs="Calibri"/>
        </w:rPr>
      </w:pPr>
      <w:r>
        <w:rPr>
          <w:rFonts w:ascii="Calibri" w:hAnsi="Calibri" w:cs="Calibri"/>
        </w:rPr>
        <w:t>Don</w:t>
      </w:r>
      <w:r w:rsidR="00D42912">
        <w:rPr>
          <w:rFonts w:ascii="Calibri" w:hAnsi="Calibri" w:cs="Calibri"/>
        </w:rPr>
        <w:t>’</w:t>
      </w:r>
      <w:r>
        <w:rPr>
          <w:rFonts w:ascii="Calibri" w:hAnsi="Calibri" w:cs="Calibri"/>
        </w:rPr>
        <w:t xml:space="preserve">t the environmentalists know that clear cutting helps to prevent forest fires, prevents diseases like the gypsy moth, and the resulting new growth from replanting creates a beneficial environment for many species of animal (such as deer)?  </w:t>
      </w:r>
    </w:p>
    <w:p w:rsidR="001C72F3" w:rsidRDefault="001C72F3">
      <w:pPr>
        <w:rPr>
          <w:rFonts w:ascii="Calibri" w:hAnsi="Calibri" w:cs="Calibri"/>
        </w:rPr>
      </w:pPr>
    </w:p>
    <w:p w:rsidR="001C72F3" w:rsidRDefault="001C72F3">
      <w:pPr>
        <w:rPr>
          <w:rFonts w:ascii="Calibri" w:hAnsi="Calibri" w:cs="Calibri"/>
        </w:rPr>
      </w:pPr>
      <w:r>
        <w:rPr>
          <w:rFonts w:ascii="Calibri" w:hAnsi="Calibri" w:cs="Calibri"/>
        </w:rPr>
        <w:t>Aren</w:t>
      </w:r>
      <w:r w:rsidR="00D42912">
        <w:rPr>
          <w:rFonts w:ascii="Calibri" w:hAnsi="Calibri" w:cs="Calibri"/>
        </w:rPr>
        <w:t>’</w:t>
      </w:r>
      <w:r>
        <w:rPr>
          <w:rFonts w:ascii="Calibri" w:hAnsi="Calibri" w:cs="Calibri"/>
        </w:rPr>
        <w:t>t the environmentalists aware that even if the loggers clear cut here and there, they immediately replant?</w:t>
      </w:r>
    </w:p>
    <w:p w:rsidR="001C72F3" w:rsidRDefault="001C72F3">
      <w:pPr>
        <w:rPr>
          <w:rFonts w:ascii="Calibri" w:hAnsi="Calibri" w:cs="Calibri"/>
        </w:rPr>
      </w:pPr>
    </w:p>
    <w:p w:rsidR="001C72F3" w:rsidRDefault="001C72F3">
      <w:pPr>
        <w:rPr>
          <w:rFonts w:ascii="Calibri" w:hAnsi="Calibri" w:cs="Calibri"/>
        </w:rPr>
      </w:pPr>
    </w:p>
    <w:p w:rsidR="001C72F3" w:rsidRDefault="00D42912">
      <w:pPr>
        <w:rPr>
          <w:rFonts w:ascii="Calibri" w:hAnsi="Calibri" w:cs="Calibri"/>
        </w:rPr>
      </w:pPr>
      <w:r w:rsidRPr="00D42912">
        <w:rPr>
          <w:rFonts w:eastAsia="Times New Roman"/>
          <w:noProof/>
          <w:szCs w:val="20"/>
        </w:rPr>
        <mc:AlternateContent>
          <mc:Choice Requires="wps">
            <w:drawing>
              <wp:anchor distT="0" distB="0" distL="114300" distR="114300" simplePos="0" relativeHeight="251661312" behindDoc="0" locked="0" layoutInCell="1" allowOverlap="1" wp14:anchorId="2E112C8F" wp14:editId="63E7267D">
                <wp:simplePos x="0" y="0"/>
                <wp:positionH relativeFrom="column">
                  <wp:posOffset>697230</wp:posOffset>
                </wp:positionH>
                <wp:positionV relativeFrom="paragraph">
                  <wp:posOffset>144780</wp:posOffset>
                </wp:positionV>
                <wp:extent cx="4853940" cy="2232660"/>
                <wp:effectExtent l="0" t="0" r="2286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2232660"/>
                        </a:xfrm>
                        <a:prstGeom prst="rect">
                          <a:avLst/>
                        </a:prstGeom>
                        <a:solidFill>
                          <a:srgbClr val="FFFFFF"/>
                        </a:solidFill>
                        <a:ln w="9525">
                          <a:solidFill>
                            <a:srgbClr val="000000"/>
                          </a:solidFill>
                          <a:miter lim="800000"/>
                          <a:headEnd/>
                          <a:tailEnd/>
                        </a:ln>
                      </wps:spPr>
                      <wps:txbx>
                        <w:txbxContent>
                          <w:p w:rsidR="00D42912" w:rsidRPr="006E7C6F" w:rsidRDefault="00D42912" w:rsidP="00D42912">
                            <w:pPr>
                              <w:rPr>
                                <w:b/>
                              </w:rPr>
                            </w:pPr>
                            <w:r w:rsidRPr="006E7C6F">
                              <w:rPr>
                                <w:b/>
                              </w:rPr>
                              <w:t>Official Ballot</w:t>
                            </w:r>
                          </w:p>
                          <w:p w:rsidR="00D42912" w:rsidRPr="00513290" w:rsidRDefault="00D42912" w:rsidP="00D42912"/>
                          <w:p w:rsidR="00D42912" w:rsidRPr="00513290" w:rsidRDefault="00D42912" w:rsidP="00D42912">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D42912" w:rsidRPr="00513290" w:rsidRDefault="00D42912" w:rsidP="00D42912"/>
                          <w:p w:rsidR="00D42912" w:rsidRPr="00513290" w:rsidRDefault="00D42912" w:rsidP="00D42912">
                            <w:r w:rsidRPr="00513290">
                              <w:t xml:space="preserve">A.  </w:t>
                            </w:r>
                            <w:r>
                              <w:tab/>
                            </w:r>
                            <w:r w:rsidRPr="00513290">
                              <w:t>Friends and Lovers of Old Growth.</w:t>
                            </w:r>
                          </w:p>
                          <w:p w:rsidR="00D42912" w:rsidRPr="00513290" w:rsidRDefault="00D42912" w:rsidP="00D42912"/>
                          <w:p w:rsidR="00D42912" w:rsidRPr="00513290" w:rsidRDefault="00D42912" w:rsidP="00D42912">
                            <w:proofErr w:type="gramStart"/>
                            <w:r w:rsidRPr="00513290">
                              <w:t>B.</w:t>
                            </w:r>
                            <w:r w:rsidRPr="00513290">
                              <w:tab/>
                              <w:t>County Budget perspective.</w:t>
                            </w:r>
                            <w:proofErr w:type="gramEnd"/>
                          </w:p>
                          <w:p w:rsidR="00D42912" w:rsidRPr="00513290" w:rsidRDefault="00D42912" w:rsidP="00D42912"/>
                          <w:p w:rsidR="00D42912" w:rsidRPr="00513290" w:rsidRDefault="00D42912" w:rsidP="00D42912">
                            <w:r w:rsidRPr="00513290">
                              <w:t>C.</w:t>
                            </w:r>
                            <w:r w:rsidRPr="00513290">
                              <w:tab/>
                              <w:t>Northern Spotted Owl perspective.</w:t>
                            </w:r>
                          </w:p>
                          <w:p w:rsidR="00D42912" w:rsidRDefault="00D42912" w:rsidP="00D42912"/>
                          <w:p w:rsidR="00D42912" w:rsidRDefault="00D42912" w:rsidP="00D42912">
                            <w:r>
                              <w:t>D.</w:t>
                            </w:r>
                            <w:r>
                              <w:tab/>
                              <w:t>Millworker Perspective.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4.9pt;margin-top:11.4pt;width:382.2pt;height:17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">
                <v:textbox>
                  <w:txbxContent>
                    <w:p w:rsidR="00D42912" w:rsidRPr="006E7C6F" w:rsidRDefault="00D42912" w:rsidP="00D42912">
                      <w:pPr>
                        <w:rPr>
                          <w:b/>
                        </w:rPr>
                      </w:pPr>
                      <w:r w:rsidRPr="006E7C6F">
                        <w:rPr>
                          <w:b/>
                        </w:rPr>
                        <w:t>Official Ballot</w:t>
                      </w:r>
                    </w:p>
                    <w:p w:rsidR="00D42912" w:rsidRPr="00513290" w:rsidRDefault="00D42912" w:rsidP="00D42912"/>
                    <w:p w:rsidR="00D42912" w:rsidRPr="00513290" w:rsidRDefault="00D42912" w:rsidP="00D42912">
                      <w:r w:rsidRPr="00513290">
                        <w:t>I identify most strongly with the following perspective.  Mark only one choice and vote only once</w:t>
                      </w:r>
                      <w:r>
                        <w:t xml:space="preserve"> (this isn’t Chicago, after all)</w:t>
                      </w:r>
                      <w:r w:rsidRPr="00513290">
                        <w:t>.</w:t>
                      </w:r>
                      <w:r>
                        <w:t xml:space="preserve">  Give it to your group facilitator.</w:t>
                      </w:r>
                    </w:p>
                    <w:p w:rsidR="00D42912" w:rsidRPr="00513290" w:rsidRDefault="00D42912" w:rsidP="00D42912"/>
                    <w:p w:rsidR="00D42912" w:rsidRPr="00513290" w:rsidRDefault="00D42912" w:rsidP="00D42912">
                      <w:r w:rsidRPr="00513290">
                        <w:t xml:space="preserve">A.  </w:t>
                      </w:r>
                      <w:r>
                        <w:tab/>
                      </w:r>
                      <w:r w:rsidRPr="00513290">
                        <w:t>Friends and Lovers of Old Growth.</w:t>
                      </w:r>
                    </w:p>
                    <w:p w:rsidR="00D42912" w:rsidRPr="00513290" w:rsidRDefault="00D42912" w:rsidP="00D42912"/>
                    <w:p w:rsidR="00D42912" w:rsidRPr="00513290" w:rsidRDefault="00D42912" w:rsidP="00D42912">
                      <w:proofErr w:type="gramStart"/>
                      <w:r w:rsidRPr="00513290">
                        <w:t>B.</w:t>
                      </w:r>
                      <w:r w:rsidRPr="00513290">
                        <w:tab/>
                        <w:t>County Budget perspective.</w:t>
                      </w:r>
                      <w:proofErr w:type="gramEnd"/>
                    </w:p>
                    <w:p w:rsidR="00D42912" w:rsidRPr="00513290" w:rsidRDefault="00D42912" w:rsidP="00D42912"/>
                    <w:p w:rsidR="00D42912" w:rsidRPr="00513290" w:rsidRDefault="00D42912" w:rsidP="00D42912">
                      <w:r w:rsidRPr="00513290">
                        <w:t>C.</w:t>
                      </w:r>
                      <w:r w:rsidRPr="00513290">
                        <w:tab/>
                        <w:t>Northern Spotted Owl perspective.</w:t>
                      </w:r>
                    </w:p>
                    <w:p w:rsidR="00D42912" w:rsidRDefault="00D42912" w:rsidP="00D42912"/>
                    <w:p w:rsidR="00D42912" w:rsidRDefault="00D42912" w:rsidP="00D42912">
                      <w:r>
                        <w:t>D.</w:t>
                      </w:r>
                      <w:r>
                        <w:tab/>
                        <w:t>Millworker Perspective.</w:t>
                      </w:r>
                    </w:p>
                  </w:txbxContent>
                </v:textbox>
              </v:shape>
            </w:pict>
          </mc:Fallback>
        </mc:AlternateContent>
      </w:r>
    </w:p>
    <w:p w:rsidR="001C72F3" w:rsidRDefault="001C72F3">
      <w:pPr>
        <w:rPr>
          <w:rFonts w:ascii="Calibri" w:hAnsi="Calibri" w:cs="Calibri"/>
        </w:rPr>
      </w:pPr>
    </w:p>
    <w:p w:rsidR="001C72F3" w:rsidRDefault="001C72F3">
      <w:pPr>
        <w:rPr>
          <w:rFonts w:ascii="Calibri" w:hAnsi="Calibri" w:cs="Calibri"/>
          <w:sz w:val="20"/>
          <w:szCs w:val="20"/>
        </w:rPr>
      </w:pPr>
    </w:p>
    <w:p w:rsidR="001C72F3" w:rsidRDefault="001C72F3"/>
    <w:sectPr w:rsidR="001C72F3" w:rsidSect="001C72F3">
      <w:pgSz w:w="12240" w:h="15840"/>
      <w:pgMar w:top="1350" w:right="1440" w:bottom="1440" w:left="135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2D" w:rsidRDefault="00A42C2D" w:rsidP="00A42C2D">
      <w:r>
        <w:separator/>
      </w:r>
    </w:p>
  </w:endnote>
  <w:endnote w:type="continuationSeparator" w:id="0">
    <w:p w:rsidR="00A42C2D" w:rsidRDefault="00A42C2D" w:rsidP="00A4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2D" w:rsidRDefault="00A42C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2D" w:rsidRDefault="00A42C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2D" w:rsidRDefault="00A42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2D" w:rsidRDefault="00A42C2D" w:rsidP="00A42C2D">
      <w:r>
        <w:separator/>
      </w:r>
    </w:p>
  </w:footnote>
  <w:footnote w:type="continuationSeparator" w:id="0">
    <w:p w:rsidR="00A42C2D" w:rsidRDefault="00A42C2D" w:rsidP="00A42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2D" w:rsidRDefault="00A42C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2D" w:rsidRDefault="00A42C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C2D" w:rsidRDefault="00A42C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F3"/>
    <w:rsid w:val="0004787F"/>
    <w:rsid w:val="001C72F3"/>
    <w:rsid w:val="003A518E"/>
    <w:rsid w:val="005A33B2"/>
    <w:rsid w:val="00A42C2D"/>
    <w:rsid w:val="00BF012D"/>
    <w:rsid w:val="00D4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5A33B2"/>
    <w:rPr>
      <w:rFonts w:ascii="Tahoma" w:hAnsi="Tahoma" w:cs="Tahoma"/>
      <w:sz w:val="16"/>
      <w:szCs w:val="16"/>
    </w:rPr>
  </w:style>
  <w:style w:type="character" w:customStyle="1" w:styleId="BalloonTextChar">
    <w:name w:val="Balloon Text Char"/>
    <w:basedOn w:val="DefaultParagraphFont"/>
    <w:link w:val="BalloonText"/>
    <w:uiPriority w:val="99"/>
    <w:semiHidden/>
    <w:rsid w:val="005A33B2"/>
    <w:rPr>
      <w:rFonts w:ascii="Tahoma" w:hAnsi="Tahoma" w:cs="Tahoma"/>
      <w:sz w:val="16"/>
      <w:szCs w:val="16"/>
    </w:rPr>
  </w:style>
  <w:style w:type="paragraph" w:styleId="Header">
    <w:name w:val="header"/>
    <w:basedOn w:val="Normal"/>
    <w:link w:val="HeaderChar"/>
    <w:uiPriority w:val="99"/>
    <w:unhideWhenUsed/>
    <w:rsid w:val="00A42C2D"/>
    <w:pPr>
      <w:tabs>
        <w:tab w:val="center" w:pos="4680"/>
        <w:tab w:val="right" w:pos="9360"/>
      </w:tabs>
    </w:pPr>
  </w:style>
  <w:style w:type="character" w:customStyle="1" w:styleId="HeaderChar">
    <w:name w:val="Header Char"/>
    <w:basedOn w:val="DefaultParagraphFont"/>
    <w:link w:val="Header"/>
    <w:uiPriority w:val="99"/>
    <w:rsid w:val="00A42C2D"/>
    <w:rPr>
      <w:rFonts w:ascii="Times New Roman" w:hAnsi="Times New Roman" w:cs="Times New Roman"/>
      <w:sz w:val="24"/>
      <w:szCs w:val="24"/>
    </w:rPr>
  </w:style>
  <w:style w:type="paragraph" w:styleId="Footer">
    <w:name w:val="footer"/>
    <w:basedOn w:val="Normal"/>
    <w:link w:val="FooterChar"/>
    <w:uiPriority w:val="99"/>
    <w:unhideWhenUsed/>
    <w:rsid w:val="00A42C2D"/>
    <w:pPr>
      <w:tabs>
        <w:tab w:val="center" w:pos="4680"/>
        <w:tab w:val="right" w:pos="9360"/>
      </w:tabs>
    </w:pPr>
  </w:style>
  <w:style w:type="character" w:customStyle="1" w:styleId="FooterChar">
    <w:name w:val="Footer Char"/>
    <w:basedOn w:val="DefaultParagraphFont"/>
    <w:link w:val="Footer"/>
    <w:uiPriority w:val="99"/>
    <w:rsid w:val="00A42C2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5A33B2"/>
    <w:rPr>
      <w:rFonts w:ascii="Tahoma" w:hAnsi="Tahoma" w:cs="Tahoma"/>
      <w:sz w:val="16"/>
      <w:szCs w:val="16"/>
    </w:rPr>
  </w:style>
  <w:style w:type="character" w:customStyle="1" w:styleId="BalloonTextChar">
    <w:name w:val="Balloon Text Char"/>
    <w:basedOn w:val="DefaultParagraphFont"/>
    <w:link w:val="BalloonText"/>
    <w:uiPriority w:val="99"/>
    <w:semiHidden/>
    <w:rsid w:val="005A33B2"/>
    <w:rPr>
      <w:rFonts w:ascii="Tahoma" w:hAnsi="Tahoma" w:cs="Tahoma"/>
      <w:sz w:val="16"/>
      <w:szCs w:val="16"/>
    </w:rPr>
  </w:style>
  <w:style w:type="paragraph" w:styleId="Header">
    <w:name w:val="header"/>
    <w:basedOn w:val="Normal"/>
    <w:link w:val="HeaderChar"/>
    <w:uiPriority w:val="99"/>
    <w:unhideWhenUsed/>
    <w:rsid w:val="00A42C2D"/>
    <w:pPr>
      <w:tabs>
        <w:tab w:val="center" w:pos="4680"/>
        <w:tab w:val="right" w:pos="9360"/>
      </w:tabs>
    </w:pPr>
  </w:style>
  <w:style w:type="character" w:customStyle="1" w:styleId="HeaderChar">
    <w:name w:val="Header Char"/>
    <w:basedOn w:val="DefaultParagraphFont"/>
    <w:link w:val="Header"/>
    <w:uiPriority w:val="99"/>
    <w:rsid w:val="00A42C2D"/>
    <w:rPr>
      <w:rFonts w:ascii="Times New Roman" w:hAnsi="Times New Roman" w:cs="Times New Roman"/>
      <w:sz w:val="24"/>
      <w:szCs w:val="24"/>
    </w:rPr>
  </w:style>
  <w:style w:type="paragraph" w:styleId="Footer">
    <w:name w:val="footer"/>
    <w:basedOn w:val="Normal"/>
    <w:link w:val="FooterChar"/>
    <w:uiPriority w:val="99"/>
    <w:unhideWhenUsed/>
    <w:rsid w:val="00A42C2D"/>
    <w:pPr>
      <w:tabs>
        <w:tab w:val="center" w:pos="4680"/>
        <w:tab w:val="right" w:pos="9360"/>
      </w:tabs>
    </w:pPr>
  </w:style>
  <w:style w:type="character" w:customStyle="1" w:styleId="FooterChar">
    <w:name w:val="Footer Char"/>
    <w:basedOn w:val="DefaultParagraphFont"/>
    <w:link w:val="Footer"/>
    <w:uiPriority w:val="99"/>
    <w:rsid w:val="00A42C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4E9EC906</Template>
  <TotalTime>5</TotalTime>
  <Pages>2</Pages>
  <Words>531</Words>
  <Characters>2510</Characters>
  <Application>Microsoft Office Word</Application>
  <DocSecurity>0</DocSecurity>
  <PresentationFormat/>
  <Lines>20</Lines>
  <Paragraphs>6</Paragraphs>
  <ScaleCrop>false</ScaleCrop>
  <HeadingPairs>
    <vt:vector size="2" baseType="variant">
      <vt:variant>
        <vt:lpstr>Title</vt:lpstr>
      </vt:variant>
      <vt:variant>
        <vt:i4>1</vt:i4>
      </vt:variant>
    </vt:vector>
  </HeadingPairs>
  <TitlesOfParts>
    <vt:vector size="1" baseType="lpstr">
      <vt:lpstr>Millworker's perspective -- Inns presentation (S0060242).DOCX</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Millworker's perspective -- Inns presentation (S0060242).DOCX</dc:title>
  <dc:subject>S0060242.DOCX;1</dc:subject>
  <dc:creator>Cheryl Smith</dc:creator>
  <cp:lastModifiedBy>Windows User</cp:lastModifiedBy>
  <cp:revision>5</cp:revision>
  <dcterms:created xsi:type="dcterms:W3CDTF">2014-01-10T22:05:00Z</dcterms:created>
  <dcterms:modified xsi:type="dcterms:W3CDTF">2014-01-16T19:10:00Z</dcterms:modified>
</cp:coreProperties>
</file>