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6F5C" w14:textId="77777777" w:rsidR="00C62075" w:rsidRPr="004E1AB6" w:rsidRDefault="000D5069" w:rsidP="00C62075">
      <w:pPr>
        <w:jc w:val="center"/>
        <w:rPr>
          <w:rFonts w:cs="Times New Roman"/>
          <w:b/>
          <w:szCs w:val="24"/>
        </w:rPr>
      </w:pPr>
      <w:r w:rsidRPr="004E1AB6">
        <w:rPr>
          <w:rFonts w:cs="Times New Roman"/>
          <w:b/>
          <w:szCs w:val="24"/>
        </w:rPr>
        <w:t>FERGUSON-WHITE AMERICAN INN OF COURT</w:t>
      </w:r>
    </w:p>
    <w:p w14:paraId="72101414" w14:textId="77777777" w:rsidR="00C62075" w:rsidRPr="004E1AB6" w:rsidRDefault="00000000" w:rsidP="00C62075">
      <w:pPr>
        <w:jc w:val="center"/>
        <w:rPr>
          <w:rFonts w:cs="Times New Roman"/>
          <w:b/>
          <w:szCs w:val="24"/>
        </w:rPr>
      </w:pPr>
    </w:p>
    <w:p w14:paraId="6DDF469D" w14:textId="097516F7" w:rsidR="00C62075" w:rsidRPr="004E1AB6" w:rsidRDefault="000D5069" w:rsidP="00C62075">
      <w:pPr>
        <w:pStyle w:val="ListParagraph"/>
        <w:ind w:hanging="360"/>
        <w:jc w:val="center"/>
        <w:rPr>
          <w:rFonts w:ascii="Times New Roman" w:hAnsi="Times New Roman"/>
          <w:b/>
          <w:sz w:val="24"/>
          <w:szCs w:val="24"/>
        </w:rPr>
      </w:pPr>
      <w:r w:rsidRPr="004E1AB6">
        <w:rPr>
          <w:rFonts w:ascii="Times New Roman" w:hAnsi="Times New Roman"/>
          <w:b/>
          <w:sz w:val="24"/>
          <w:szCs w:val="24"/>
        </w:rPr>
        <w:t>20</w:t>
      </w:r>
      <w:r w:rsidR="00A35361">
        <w:rPr>
          <w:rFonts w:ascii="Times New Roman" w:hAnsi="Times New Roman"/>
          <w:b/>
          <w:sz w:val="24"/>
          <w:szCs w:val="24"/>
        </w:rPr>
        <w:t>2</w:t>
      </w:r>
      <w:r w:rsidR="00EA1342">
        <w:rPr>
          <w:rFonts w:ascii="Times New Roman" w:hAnsi="Times New Roman"/>
          <w:b/>
          <w:sz w:val="24"/>
          <w:szCs w:val="24"/>
        </w:rPr>
        <w:t>3</w:t>
      </w:r>
      <w:r w:rsidR="00A35361">
        <w:rPr>
          <w:rFonts w:ascii="Times New Roman" w:hAnsi="Times New Roman"/>
          <w:b/>
          <w:sz w:val="24"/>
          <w:szCs w:val="24"/>
        </w:rPr>
        <w:t>-202</w:t>
      </w:r>
      <w:r w:rsidR="00EA1342">
        <w:rPr>
          <w:rFonts w:ascii="Times New Roman" w:hAnsi="Times New Roman"/>
          <w:b/>
          <w:sz w:val="24"/>
          <w:szCs w:val="24"/>
        </w:rPr>
        <w:t>4</w:t>
      </w:r>
      <w:r w:rsidRPr="004E1AB6">
        <w:rPr>
          <w:rFonts w:ascii="Times New Roman" w:hAnsi="Times New Roman"/>
          <w:b/>
          <w:sz w:val="24"/>
          <w:szCs w:val="24"/>
        </w:rPr>
        <w:t xml:space="preserve"> Mentoring Program</w:t>
      </w:r>
    </w:p>
    <w:p w14:paraId="29A4DEE9" w14:textId="77777777" w:rsidR="00C62075" w:rsidRPr="004E1AB6" w:rsidRDefault="000D5069" w:rsidP="00C62075">
      <w:pPr>
        <w:pStyle w:val="ListParagraph"/>
        <w:ind w:hanging="360"/>
        <w:jc w:val="center"/>
        <w:rPr>
          <w:rFonts w:ascii="Times New Roman" w:hAnsi="Times New Roman"/>
          <w:b/>
          <w:sz w:val="24"/>
          <w:szCs w:val="24"/>
        </w:rPr>
      </w:pPr>
      <w:r w:rsidRPr="004E1AB6">
        <w:rPr>
          <w:rFonts w:ascii="Times New Roman" w:hAnsi="Times New Roman"/>
          <w:b/>
          <w:sz w:val="24"/>
          <w:szCs w:val="24"/>
        </w:rPr>
        <w:t>Mentoring Application</w:t>
      </w:r>
    </w:p>
    <w:p w14:paraId="35085D72" w14:textId="77777777" w:rsidR="00C62075" w:rsidRPr="004E1AB6" w:rsidRDefault="00000000" w:rsidP="00C62075">
      <w:pPr>
        <w:pStyle w:val="ListParagraph"/>
        <w:ind w:hanging="360"/>
        <w:rPr>
          <w:rFonts w:ascii="Times New Roman" w:hAnsi="Times New Roman"/>
          <w:b/>
          <w:sz w:val="24"/>
          <w:szCs w:val="24"/>
        </w:rPr>
      </w:pPr>
    </w:p>
    <w:p w14:paraId="1CF5BF39" w14:textId="6EB144B2" w:rsidR="00C62075" w:rsidRDefault="000D5069" w:rsidP="00EA1342">
      <w:pPr>
        <w:ind w:firstLine="720"/>
        <w:jc w:val="both"/>
        <w:rPr>
          <w:szCs w:val="24"/>
        </w:rPr>
      </w:pPr>
      <w:r w:rsidRPr="008626E2">
        <w:rPr>
          <w:szCs w:val="24"/>
        </w:rPr>
        <w:t>Welcome to the Ferguson-White American Inn of Court’s 20</w:t>
      </w:r>
      <w:r w:rsidR="00A35361">
        <w:rPr>
          <w:szCs w:val="24"/>
        </w:rPr>
        <w:t>2</w:t>
      </w:r>
      <w:r w:rsidR="00EA1342">
        <w:rPr>
          <w:szCs w:val="24"/>
        </w:rPr>
        <w:t>3</w:t>
      </w:r>
      <w:r w:rsidRPr="008626E2">
        <w:rPr>
          <w:szCs w:val="24"/>
        </w:rPr>
        <w:t>-20</w:t>
      </w:r>
      <w:r w:rsidR="00A35361">
        <w:rPr>
          <w:szCs w:val="24"/>
        </w:rPr>
        <w:t>2</w:t>
      </w:r>
      <w:r w:rsidR="00EA1342">
        <w:rPr>
          <w:szCs w:val="24"/>
        </w:rPr>
        <w:t>4</w:t>
      </w:r>
      <w:r w:rsidRPr="008626E2">
        <w:rPr>
          <w:szCs w:val="24"/>
        </w:rPr>
        <w:t xml:space="preserve"> Mentoring Program.  One of the purposes of the Inn of Court is to facilitate the development of private mentoring relationships between members of the Inn outside of the regularly scheduled Inn meetings.</w:t>
      </w:r>
      <w:r>
        <w:rPr>
          <w:szCs w:val="24"/>
        </w:rPr>
        <w:t xml:space="preserve">  </w:t>
      </w:r>
      <w:r w:rsidRPr="004E1AB6">
        <w:rPr>
          <w:szCs w:val="24"/>
        </w:rPr>
        <w:t>If you wish to participate in the program, please answer the below questions and leave this completed form on the table or return it to</w:t>
      </w:r>
      <w:r w:rsidR="00EA1342">
        <w:rPr>
          <w:szCs w:val="24"/>
        </w:rPr>
        <w:t xml:space="preserve"> Chardean Hill</w:t>
      </w:r>
      <w:r w:rsidRPr="004E1AB6">
        <w:rPr>
          <w:szCs w:val="24"/>
        </w:rPr>
        <w:t xml:space="preserve"> </w:t>
      </w:r>
      <w:r w:rsidR="00EA1342">
        <w:rPr>
          <w:szCs w:val="24"/>
        </w:rPr>
        <w:t>(</w:t>
      </w:r>
      <w:hyperlink r:id="rId7" w:history="1">
        <w:r w:rsidR="00EA1342" w:rsidRPr="00DC46F9">
          <w:rPr>
            <w:rStyle w:val="Hyperlink"/>
          </w:rPr>
          <w:t>chill@cmhlawadr.com</w:t>
        </w:r>
      </w:hyperlink>
      <w:r w:rsidR="00EA1342">
        <w:rPr>
          <w:color w:val="000000"/>
        </w:rPr>
        <w:t>) and Kathleen McLeroy (</w:t>
      </w:r>
      <w:hyperlink r:id="rId8" w:history="1">
        <w:r w:rsidR="00EA1342" w:rsidRPr="00DC46F9">
          <w:rPr>
            <w:rStyle w:val="Hyperlink"/>
          </w:rPr>
          <w:t>kmcleroy@carltonfields.com</w:t>
        </w:r>
      </w:hyperlink>
      <w:r w:rsidR="00EA1342">
        <w:rPr>
          <w:color w:val="000000"/>
        </w:rPr>
        <w:t>)</w:t>
      </w:r>
      <w:r w:rsidR="00A35361">
        <w:rPr>
          <w:szCs w:val="24"/>
        </w:rPr>
        <w:t xml:space="preserve"> </w:t>
      </w:r>
      <w:r w:rsidRPr="004E1AB6">
        <w:rPr>
          <w:szCs w:val="24"/>
        </w:rPr>
        <w:t xml:space="preserve">as soon as possible.  The information provided will be used to match a mentor and mentee for the year.  </w:t>
      </w:r>
    </w:p>
    <w:p w14:paraId="1AB5BB43" w14:textId="77777777" w:rsidR="008626E2" w:rsidRDefault="00000000" w:rsidP="009820ED">
      <w:pPr>
        <w:pStyle w:val="ListParagraph"/>
        <w:ind w:left="0" w:firstLine="720"/>
        <w:jc w:val="both"/>
        <w:rPr>
          <w:rFonts w:ascii="Times New Roman" w:hAnsi="Times New Roman"/>
          <w:sz w:val="24"/>
          <w:szCs w:val="24"/>
        </w:rPr>
      </w:pPr>
    </w:p>
    <w:p w14:paraId="48DDACBE" w14:textId="77777777" w:rsidR="008626E2" w:rsidRPr="008626E2" w:rsidRDefault="000D5069" w:rsidP="009820ED">
      <w:pPr>
        <w:pStyle w:val="ListParagraph"/>
        <w:ind w:left="0" w:firstLine="720"/>
        <w:jc w:val="both"/>
        <w:rPr>
          <w:rFonts w:ascii="Times New Roman" w:hAnsi="Times New Roman"/>
          <w:sz w:val="24"/>
          <w:szCs w:val="24"/>
        </w:rPr>
      </w:pPr>
      <w:r w:rsidRPr="008626E2">
        <w:rPr>
          <w:rFonts w:ascii="Times New Roman" w:hAnsi="Times New Roman"/>
          <w:sz w:val="24"/>
          <w:szCs w:val="24"/>
        </w:rPr>
        <w:t xml:space="preserve">Mentor pairings will be assigned by the </w:t>
      </w:r>
      <w:r>
        <w:rPr>
          <w:rFonts w:ascii="Times New Roman" w:hAnsi="Times New Roman"/>
          <w:sz w:val="24"/>
          <w:szCs w:val="24"/>
        </w:rPr>
        <w:t xml:space="preserve">mentoring committee </w:t>
      </w:r>
      <w:r w:rsidRPr="008626E2">
        <w:rPr>
          <w:rFonts w:ascii="Times New Roman" w:hAnsi="Times New Roman"/>
          <w:sz w:val="24"/>
          <w:szCs w:val="24"/>
        </w:rPr>
        <w:t xml:space="preserve">of the Inn. In determining the pairings, the </w:t>
      </w:r>
      <w:r>
        <w:rPr>
          <w:rFonts w:ascii="Times New Roman" w:hAnsi="Times New Roman"/>
          <w:sz w:val="24"/>
          <w:szCs w:val="24"/>
        </w:rPr>
        <w:t xml:space="preserve">committee </w:t>
      </w:r>
      <w:r w:rsidRPr="008626E2">
        <w:rPr>
          <w:rFonts w:ascii="Times New Roman" w:hAnsi="Times New Roman"/>
          <w:sz w:val="24"/>
          <w:szCs w:val="24"/>
        </w:rPr>
        <w:t xml:space="preserve">will do their best to accommodate the interests of the </w:t>
      </w:r>
      <w:r>
        <w:rPr>
          <w:rFonts w:ascii="Times New Roman" w:hAnsi="Times New Roman"/>
          <w:sz w:val="24"/>
          <w:szCs w:val="24"/>
        </w:rPr>
        <w:t xml:space="preserve">mentees </w:t>
      </w:r>
      <w:r w:rsidRPr="008626E2">
        <w:rPr>
          <w:rFonts w:ascii="Times New Roman" w:hAnsi="Times New Roman"/>
          <w:sz w:val="24"/>
          <w:szCs w:val="24"/>
        </w:rPr>
        <w:t xml:space="preserve">by pairing them with </w:t>
      </w:r>
      <w:r>
        <w:rPr>
          <w:rFonts w:ascii="Times New Roman" w:hAnsi="Times New Roman"/>
          <w:sz w:val="24"/>
          <w:szCs w:val="24"/>
        </w:rPr>
        <w:t>m</w:t>
      </w:r>
      <w:r w:rsidRPr="008626E2">
        <w:rPr>
          <w:rFonts w:ascii="Times New Roman" w:hAnsi="Times New Roman"/>
          <w:sz w:val="24"/>
          <w:szCs w:val="24"/>
        </w:rPr>
        <w:t xml:space="preserve">entors having experience in one or more of the areas of interest indicated on the </w:t>
      </w:r>
      <w:r>
        <w:rPr>
          <w:rFonts w:ascii="Times New Roman" w:hAnsi="Times New Roman"/>
          <w:sz w:val="24"/>
          <w:szCs w:val="24"/>
        </w:rPr>
        <w:t>applicatio</w:t>
      </w:r>
      <w:r w:rsidRPr="008626E2">
        <w:rPr>
          <w:rFonts w:ascii="Times New Roman" w:hAnsi="Times New Roman"/>
          <w:sz w:val="24"/>
          <w:szCs w:val="24"/>
        </w:rPr>
        <w:t>n form. The subject matter of the mentoring relationship and the individual meetings, however, e.g., personal, professional, career-development oriented, is at the sole discretion of the participants.</w:t>
      </w:r>
    </w:p>
    <w:p w14:paraId="7B38BFB9" w14:textId="77777777" w:rsidR="00175DC4" w:rsidRPr="004E1AB6" w:rsidRDefault="00000000">
      <w:pPr>
        <w:rPr>
          <w:rFonts w:cs="Times New Roman"/>
          <w:szCs w:val="24"/>
        </w:rPr>
      </w:pPr>
    </w:p>
    <w:p w14:paraId="4B202015" w14:textId="77777777" w:rsidR="004E1AB6" w:rsidRPr="004E1AB6" w:rsidRDefault="00000000">
      <w:pPr>
        <w:rPr>
          <w:rFonts w:cs="Times New Roman"/>
          <w:szCs w:val="24"/>
        </w:rPr>
      </w:pPr>
    </w:p>
    <w:p w14:paraId="2A7B937B" w14:textId="77777777" w:rsidR="004E1AB6" w:rsidRPr="004E1AB6" w:rsidRDefault="000D5069" w:rsidP="004E1AB6">
      <w:pPr>
        <w:rPr>
          <w:rFonts w:cs="Times New Roman"/>
          <w:szCs w:val="24"/>
        </w:rPr>
      </w:pPr>
      <w:r w:rsidRPr="004E1AB6">
        <w:rPr>
          <w:rFonts w:cs="Times New Roman"/>
          <w:b/>
          <w:szCs w:val="24"/>
        </w:rPr>
        <w:t>Name:</w:t>
      </w:r>
      <w:r>
        <w:rPr>
          <w:rFonts w:cs="Times New Roman"/>
          <w:b/>
          <w:szCs w:val="24"/>
        </w:rPr>
        <w:t xml:space="preserve"> </w:t>
      </w:r>
      <w:r w:rsidRPr="004E1AB6">
        <w:rPr>
          <w:rFonts w:cs="Times New Roman"/>
          <w:szCs w:val="24"/>
        </w:rPr>
        <w:t xml:space="preserve">___________________________________________________________________ </w:t>
      </w:r>
    </w:p>
    <w:p w14:paraId="61D5A4F5" w14:textId="77777777" w:rsidR="004E1AB6" w:rsidRDefault="00000000" w:rsidP="004E1AB6">
      <w:pPr>
        <w:rPr>
          <w:rFonts w:cs="Times New Roman"/>
          <w:b/>
          <w:szCs w:val="24"/>
        </w:rPr>
      </w:pPr>
    </w:p>
    <w:p w14:paraId="5C262B96" w14:textId="77777777" w:rsidR="00770619" w:rsidRDefault="000D5069" w:rsidP="00770619">
      <w:pPr>
        <w:rPr>
          <w:rFonts w:cs="Times New Roman"/>
          <w:szCs w:val="24"/>
        </w:rPr>
      </w:pPr>
      <w:r w:rsidRPr="004E1AB6">
        <w:rPr>
          <w:rFonts w:cs="Times New Roman"/>
          <w:b/>
          <w:szCs w:val="24"/>
        </w:rPr>
        <w:t xml:space="preserve">I would like to be a:   </w:t>
      </w:r>
      <w:r w:rsidRPr="004E1AB6">
        <w:rPr>
          <w:rFonts w:cs="Times New Roman"/>
          <w:b/>
          <w:szCs w:val="24"/>
        </w:rPr>
        <w:tab/>
      </w:r>
      <w:r w:rsidRPr="004E1AB6">
        <w:rPr>
          <w:rFonts w:cs="Times New Roman"/>
          <w:b/>
          <w:szCs w:val="24"/>
        </w:rPr>
        <w:tab/>
      </w:r>
      <w:proofErr w:type="gramStart"/>
      <w:r w:rsidRPr="004E1AB6">
        <w:rPr>
          <w:rFonts w:ascii="Cambria Math" w:hAnsi="Cambria Math" w:cs="Cambria Math"/>
          <w:szCs w:val="24"/>
        </w:rPr>
        <w:t>⃝</w:t>
      </w:r>
      <w:r w:rsidRPr="004E1AB6">
        <w:rPr>
          <w:rFonts w:cs="Times New Roman"/>
          <w:szCs w:val="24"/>
        </w:rPr>
        <w:t xml:space="preserve">  Mentor</w:t>
      </w:r>
      <w:proofErr w:type="gramEnd"/>
      <w:r w:rsidRPr="004E1AB6">
        <w:rPr>
          <w:rFonts w:cs="Times New Roman"/>
          <w:szCs w:val="24"/>
        </w:rPr>
        <w:tab/>
      </w:r>
      <w:r w:rsidRPr="004E1AB6">
        <w:rPr>
          <w:rFonts w:cs="Times New Roman"/>
          <w:szCs w:val="24"/>
        </w:rPr>
        <w:tab/>
      </w:r>
      <w:r w:rsidRPr="004E1AB6">
        <w:rPr>
          <w:rFonts w:cs="Times New Roman"/>
          <w:szCs w:val="24"/>
        </w:rPr>
        <w:tab/>
      </w:r>
      <w:r w:rsidRPr="004E1AB6">
        <w:rPr>
          <w:rFonts w:ascii="Cambria Math" w:hAnsi="Cambria Math" w:cs="Cambria Math"/>
          <w:szCs w:val="24"/>
        </w:rPr>
        <w:t>⃝</w:t>
      </w:r>
      <w:r w:rsidRPr="004E1AB6">
        <w:rPr>
          <w:rFonts w:cs="Times New Roman"/>
          <w:szCs w:val="24"/>
        </w:rPr>
        <w:t xml:space="preserve">  Mentee</w:t>
      </w:r>
    </w:p>
    <w:p w14:paraId="3F62F880" w14:textId="46B05A59" w:rsidR="00770619" w:rsidRPr="004E1AB6" w:rsidRDefault="00A35361" w:rsidP="00770619">
      <w:pPr>
        <w:rPr>
          <w:rFonts w:cs="Times New Roman"/>
          <w:szCs w:val="24"/>
        </w:rPr>
      </w:pPr>
      <w:r>
        <w:rPr>
          <w:rFonts w:cs="Times New Roman"/>
          <w:b/>
          <w:noProof/>
          <w:szCs w:val="24"/>
        </w:rPr>
        <mc:AlternateContent>
          <mc:Choice Requires="wps">
            <w:drawing>
              <wp:anchor distT="0" distB="0" distL="114300" distR="114300" simplePos="0" relativeHeight="251660800" behindDoc="0" locked="0" layoutInCell="1" allowOverlap="1" wp14:anchorId="14F865FA" wp14:editId="2608755D">
                <wp:simplePos x="0" y="0"/>
                <wp:positionH relativeFrom="column">
                  <wp:posOffset>3919366</wp:posOffset>
                </wp:positionH>
                <wp:positionV relativeFrom="paragraph">
                  <wp:posOffset>174625</wp:posOffset>
                </wp:positionV>
                <wp:extent cx="164892" cy="165735"/>
                <wp:effectExtent l="0" t="0" r="13335" b="12065"/>
                <wp:wrapNone/>
                <wp:docPr id="2" name="Oval 2"/>
                <wp:cNvGraphicFramePr/>
                <a:graphic xmlns:a="http://schemas.openxmlformats.org/drawingml/2006/main">
                  <a:graphicData uri="http://schemas.microsoft.com/office/word/2010/wordprocessingShape">
                    <wps:wsp>
                      <wps:cNvSpPr/>
                      <wps:spPr>
                        <a:xfrm>
                          <a:off x="0" y="0"/>
                          <a:ext cx="164892" cy="16573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w14:anchorId="7F7D8B7E" id="Oval 2" o:spid="_x0000_s1026" style="position:absolute;margin-left:308.6pt;margin-top:13.75pt;width:13pt;height:1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" fillcolor="white [3201]" strokecolor="black [3200]" strokeweight="1pt"/>
            </w:pict>
          </mc:Fallback>
        </mc:AlternateContent>
      </w:r>
      <w:r>
        <w:rPr>
          <w:rFonts w:cs="Times New Roman"/>
          <w:b/>
          <w:noProof/>
          <w:szCs w:val="24"/>
        </w:rPr>
        <mc:AlternateContent>
          <mc:Choice Requires="wps">
            <w:drawing>
              <wp:anchor distT="0" distB="0" distL="114300" distR="114300" simplePos="0" relativeHeight="251654656" behindDoc="0" locked="0" layoutInCell="1" allowOverlap="1" wp14:anchorId="12A9CB59" wp14:editId="2D9ADC84">
                <wp:simplePos x="0" y="0"/>
                <wp:positionH relativeFrom="column">
                  <wp:posOffset>1394084</wp:posOffset>
                </wp:positionH>
                <wp:positionV relativeFrom="paragraph">
                  <wp:posOffset>175207</wp:posOffset>
                </wp:positionV>
                <wp:extent cx="189085" cy="166099"/>
                <wp:effectExtent l="0" t="0" r="14605" b="12065"/>
                <wp:wrapNone/>
                <wp:docPr id="1" name="Oval 1"/>
                <wp:cNvGraphicFramePr/>
                <a:graphic xmlns:a="http://schemas.openxmlformats.org/drawingml/2006/main">
                  <a:graphicData uri="http://schemas.microsoft.com/office/word/2010/wordprocessingShape">
                    <wps:wsp>
                      <wps:cNvSpPr/>
                      <wps:spPr>
                        <a:xfrm>
                          <a:off x="0" y="0"/>
                          <a:ext cx="189085" cy="166099"/>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w14:anchorId="0559CCF9" id="Oval 1" o:spid="_x0000_s1026" style="position:absolute;margin-left:109.75pt;margin-top:13.8pt;width:14.9pt;height:1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" fillcolor="white [3201]" strokecolor="black [3200]" strokeweight="1pt"/>
            </w:pict>
          </mc:Fallback>
        </mc:AlternateContent>
      </w:r>
    </w:p>
    <w:p w14:paraId="0D1A47AB" w14:textId="4ED28650" w:rsidR="00A35361" w:rsidRPr="00A35361" w:rsidRDefault="00A35361" w:rsidP="00F76F7A">
      <w:pPr>
        <w:rPr>
          <w:rFonts w:cs="Times New Roman"/>
          <w:bCs/>
          <w:szCs w:val="24"/>
        </w:rPr>
      </w:pPr>
      <w:r>
        <w:rPr>
          <w:rFonts w:cs="Times New Roman"/>
          <w:b/>
          <w:noProof/>
          <w:szCs w:val="24"/>
        </w:rPr>
        <mc:AlternateContent>
          <mc:Choice Requires="wps">
            <w:drawing>
              <wp:anchor distT="0" distB="0" distL="114300" distR="114300" simplePos="0" relativeHeight="251670016" behindDoc="0" locked="0" layoutInCell="1" allowOverlap="1" wp14:anchorId="726B8E44" wp14:editId="47C95200">
                <wp:simplePos x="0" y="0"/>
                <wp:positionH relativeFrom="column">
                  <wp:posOffset>2780561</wp:posOffset>
                </wp:positionH>
                <wp:positionV relativeFrom="paragraph">
                  <wp:posOffset>6985</wp:posOffset>
                </wp:positionV>
                <wp:extent cx="149901" cy="163164"/>
                <wp:effectExtent l="0" t="0" r="15240" b="15240"/>
                <wp:wrapNone/>
                <wp:docPr id="3" name="Oval 3"/>
                <wp:cNvGraphicFramePr/>
                <a:graphic xmlns:a="http://schemas.openxmlformats.org/drawingml/2006/main">
                  <a:graphicData uri="http://schemas.microsoft.com/office/word/2010/wordprocessingShape">
                    <wps:wsp>
                      <wps:cNvSpPr/>
                      <wps:spPr>
                        <a:xfrm flipH="1" flipV="1">
                          <a:off x="0" y="0"/>
                          <a:ext cx="149901" cy="163164"/>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w14:anchorId="36D215C1" id="Oval 3" o:spid="_x0000_s1026" style="position:absolute;margin-left:218.95pt;margin-top:.55pt;width:11.8pt;height:12.8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" fillcolor="white [3201]" strokecolor="black [3200]" strokeweight="1pt"/>
            </w:pict>
          </mc:Fallback>
        </mc:AlternateContent>
      </w:r>
      <w:r>
        <w:rPr>
          <w:rFonts w:cs="Times New Roman"/>
          <w:b/>
          <w:szCs w:val="24"/>
        </w:rPr>
        <w:t xml:space="preserve">I would like to meet:       </w:t>
      </w:r>
      <w:r>
        <w:rPr>
          <w:rFonts w:cs="Times New Roman"/>
          <w:bCs/>
          <w:szCs w:val="24"/>
        </w:rPr>
        <w:t xml:space="preserve"> In Person (</w:t>
      </w:r>
      <w:proofErr w:type="gramStart"/>
      <w:r>
        <w:rPr>
          <w:rFonts w:cs="Times New Roman"/>
          <w:bCs/>
          <w:szCs w:val="24"/>
        </w:rPr>
        <w:t xml:space="preserve">only)  </w:t>
      </w:r>
      <w:r>
        <w:rPr>
          <w:rFonts w:cs="Times New Roman"/>
          <w:bCs/>
          <w:szCs w:val="24"/>
        </w:rPr>
        <w:tab/>
      </w:r>
      <w:proofErr w:type="gramEnd"/>
      <w:r>
        <w:rPr>
          <w:rFonts w:cs="Times New Roman"/>
          <w:bCs/>
          <w:szCs w:val="24"/>
        </w:rPr>
        <w:t xml:space="preserve">      Zoom (only)</w:t>
      </w:r>
      <w:r>
        <w:rPr>
          <w:rFonts w:cs="Times New Roman"/>
          <w:bCs/>
          <w:szCs w:val="24"/>
        </w:rPr>
        <w:tab/>
        <w:t>Either In Person/Zoom</w:t>
      </w:r>
    </w:p>
    <w:p w14:paraId="03E87DF0" w14:textId="77777777" w:rsidR="00A35361" w:rsidRDefault="00A35361" w:rsidP="00F76F7A">
      <w:pPr>
        <w:rPr>
          <w:rFonts w:cs="Times New Roman"/>
          <w:b/>
          <w:szCs w:val="24"/>
        </w:rPr>
      </w:pPr>
    </w:p>
    <w:p w14:paraId="52E42CA0" w14:textId="115BA57E" w:rsidR="00F76F7A" w:rsidRDefault="000D5069" w:rsidP="00F76F7A">
      <w:pPr>
        <w:rPr>
          <w:rFonts w:cs="Times New Roman"/>
          <w:b/>
          <w:szCs w:val="24"/>
        </w:rPr>
      </w:pPr>
      <w:r>
        <w:rPr>
          <w:rFonts w:cs="Times New Roman"/>
          <w:b/>
          <w:szCs w:val="24"/>
        </w:rPr>
        <w:t>Employer or year of law school graduation: ________________________________________</w:t>
      </w:r>
    </w:p>
    <w:p w14:paraId="1690E612" w14:textId="77777777" w:rsidR="00C94F75" w:rsidRDefault="00000000" w:rsidP="00F76F7A">
      <w:pPr>
        <w:rPr>
          <w:rFonts w:cs="Times New Roman"/>
          <w:b/>
          <w:szCs w:val="24"/>
        </w:rPr>
      </w:pPr>
    </w:p>
    <w:p w14:paraId="4FD70240" w14:textId="77777777" w:rsidR="00C94F75" w:rsidRDefault="000D5069" w:rsidP="00F76F7A">
      <w:pPr>
        <w:rPr>
          <w:rFonts w:cs="Times New Roman"/>
          <w:b/>
          <w:szCs w:val="24"/>
        </w:rPr>
      </w:pPr>
      <w:r>
        <w:rPr>
          <w:rFonts w:cs="Times New Roman"/>
          <w:b/>
          <w:szCs w:val="24"/>
        </w:rPr>
        <w:t>Name of a specific mentor or mentee requested (if any): ______________________________</w:t>
      </w:r>
    </w:p>
    <w:p w14:paraId="067E368F" w14:textId="77777777" w:rsidR="00F76F7A" w:rsidRDefault="00000000" w:rsidP="00F76F7A">
      <w:pPr>
        <w:rPr>
          <w:rFonts w:cs="Times New Roman"/>
          <w:b/>
          <w:szCs w:val="24"/>
        </w:rPr>
      </w:pPr>
    </w:p>
    <w:p w14:paraId="32FFAF3E" w14:textId="77777777" w:rsidR="00C94F75" w:rsidRDefault="000D5069" w:rsidP="004E1AB6">
      <w:pPr>
        <w:rPr>
          <w:rFonts w:cs="Times New Roman"/>
          <w:b/>
          <w:szCs w:val="24"/>
        </w:rPr>
      </w:pPr>
      <w:r>
        <w:rPr>
          <w:rFonts w:cs="Times New Roman"/>
          <w:b/>
          <w:szCs w:val="24"/>
        </w:rPr>
        <w:t>For mentors, are you willing to be a mentor to more than one mentee:</w:t>
      </w:r>
    </w:p>
    <w:p w14:paraId="15F2A635" w14:textId="77777777" w:rsidR="00C94F75" w:rsidRDefault="00000000" w:rsidP="004E1AB6">
      <w:pPr>
        <w:rPr>
          <w:rFonts w:cs="Times New Roman"/>
          <w:b/>
          <w:szCs w:val="24"/>
        </w:rPr>
      </w:pPr>
    </w:p>
    <w:p w14:paraId="18DEFA13" w14:textId="77777777" w:rsidR="00C94F75" w:rsidRPr="007E7836" w:rsidRDefault="000D5069" w:rsidP="00C94F75">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r>
      <w:r>
        <w:rPr>
          <w:rFonts w:ascii="Times New Roman" w:hAnsi="Times New Roman"/>
          <w:sz w:val="24"/>
          <w:szCs w:val="24"/>
        </w:rPr>
        <w:t>Yes</w:t>
      </w:r>
      <w:r w:rsidRPr="007E7836">
        <w:rPr>
          <w:rFonts w:ascii="Times New Roman" w:hAnsi="Times New Roman"/>
          <w:sz w:val="24"/>
          <w:szCs w:val="24"/>
        </w:rPr>
        <w:t xml:space="preserve"> </w:t>
      </w:r>
    </w:p>
    <w:p w14:paraId="3D2C74EF" w14:textId="77777777" w:rsidR="00C94F75" w:rsidRPr="007E7836" w:rsidRDefault="000D5069" w:rsidP="00C94F75">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r>
      <w:r>
        <w:rPr>
          <w:rFonts w:ascii="Times New Roman" w:hAnsi="Times New Roman"/>
          <w:sz w:val="24"/>
          <w:szCs w:val="24"/>
        </w:rPr>
        <w:t>No</w:t>
      </w:r>
    </w:p>
    <w:p w14:paraId="6D8EB9FB" w14:textId="77777777" w:rsidR="00C94F75" w:rsidRDefault="00000000" w:rsidP="004E1AB6">
      <w:pPr>
        <w:rPr>
          <w:rFonts w:cs="Times New Roman"/>
          <w:b/>
          <w:szCs w:val="24"/>
        </w:rPr>
      </w:pPr>
    </w:p>
    <w:p w14:paraId="1781C520" w14:textId="77777777" w:rsidR="008626E2" w:rsidRDefault="000D5069" w:rsidP="004E1AB6">
      <w:pPr>
        <w:rPr>
          <w:rFonts w:cs="Times New Roman"/>
          <w:b/>
          <w:szCs w:val="24"/>
        </w:rPr>
      </w:pPr>
      <w:r>
        <w:rPr>
          <w:rFonts w:cs="Times New Roman"/>
          <w:b/>
          <w:szCs w:val="24"/>
        </w:rPr>
        <w:t>Membership status:</w:t>
      </w:r>
    </w:p>
    <w:p w14:paraId="687428AD" w14:textId="77777777" w:rsidR="008626E2" w:rsidRDefault="00000000" w:rsidP="008626E2">
      <w:pPr>
        <w:pStyle w:val="ListParagraph"/>
        <w:rPr>
          <w:rFonts w:ascii="Cambria Math" w:hAnsi="Cambria Math" w:cs="Cambria Math"/>
          <w:sz w:val="24"/>
          <w:szCs w:val="24"/>
        </w:rPr>
      </w:pPr>
    </w:p>
    <w:p w14:paraId="4B495CB3" w14:textId="77777777" w:rsidR="008626E2" w:rsidRPr="007E7836" w:rsidRDefault="000D5069" w:rsidP="008626E2">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r>
      <w:r>
        <w:rPr>
          <w:rFonts w:ascii="Times New Roman" w:hAnsi="Times New Roman"/>
          <w:sz w:val="24"/>
          <w:szCs w:val="24"/>
        </w:rPr>
        <w:t>Bencher</w:t>
      </w:r>
    </w:p>
    <w:p w14:paraId="58760F6D" w14:textId="77777777" w:rsidR="008626E2" w:rsidRPr="007E7836" w:rsidRDefault="000D5069" w:rsidP="008626E2">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r>
      <w:r>
        <w:rPr>
          <w:rFonts w:ascii="Times New Roman" w:hAnsi="Times New Roman"/>
          <w:sz w:val="24"/>
          <w:szCs w:val="24"/>
        </w:rPr>
        <w:t>Emeritus</w:t>
      </w:r>
      <w:r w:rsidRPr="007E7836">
        <w:rPr>
          <w:rFonts w:ascii="Times New Roman" w:hAnsi="Times New Roman"/>
          <w:sz w:val="24"/>
          <w:szCs w:val="24"/>
        </w:rPr>
        <w:t xml:space="preserve"> </w:t>
      </w:r>
    </w:p>
    <w:p w14:paraId="443A9E9E" w14:textId="77777777" w:rsidR="008626E2" w:rsidRPr="007E7836" w:rsidRDefault="000D5069" w:rsidP="008626E2">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r>
      <w:r>
        <w:rPr>
          <w:rFonts w:ascii="Times New Roman" w:hAnsi="Times New Roman"/>
          <w:sz w:val="24"/>
          <w:szCs w:val="24"/>
        </w:rPr>
        <w:t>Master</w:t>
      </w:r>
    </w:p>
    <w:p w14:paraId="17E3DAF5" w14:textId="77777777" w:rsidR="008626E2" w:rsidRPr="007E7836" w:rsidRDefault="000D5069" w:rsidP="008626E2">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r>
      <w:r>
        <w:rPr>
          <w:rFonts w:ascii="Times New Roman" w:hAnsi="Times New Roman"/>
          <w:sz w:val="24"/>
          <w:szCs w:val="24"/>
        </w:rPr>
        <w:t>Barrister</w:t>
      </w:r>
    </w:p>
    <w:p w14:paraId="1B53AE64" w14:textId="77777777" w:rsidR="008626E2" w:rsidRDefault="000D5069" w:rsidP="008626E2">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r>
      <w:r>
        <w:rPr>
          <w:rFonts w:ascii="Times New Roman" w:hAnsi="Times New Roman"/>
          <w:sz w:val="24"/>
          <w:szCs w:val="24"/>
        </w:rPr>
        <w:t>Associate</w:t>
      </w:r>
      <w:r w:rsidRPr="007E7836">
        <w:rPr>
          <w:rFonts w:ascii="Times New Roman" w:hAnsi="Times New Roman"/>
          <w:sz w:val="24"/>
          <w:szCs w:val="24"/>
        </w:rPr>
        <w:t xml:space="preserve"> </w:t>
      </w:r>
    </w:p>
    <w:p w14:paraId="7455ED72" w14:textId="77777777" w:rsidR="008626E2" w:rsidRDefault="000D5069" w:rsidP="008626E2">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r>
      <w:r>
        <w:rPr>
          <w:rFonts w:ascii="Times New Roman" w:hAnsi="Times New Roman"/>
          <w:sz w:val="24"/>
          <w:szCs w:val="24"/>
        </w:rPr>
        <w:t>Pupil/law student</w:t>
      </w:r>
      <w:r w:rsidRPr="007E7836">
        <w:rPr>
          <w:rFonts w:ascii="Times New Roman" w:hAnsi="Times New Roman"/>
          <w:sz w:val="24"/>
          <w:szCs w:val="24"/>
        </w:rPr>
        <w:t xml:space="preserve"> </w:t>
      </w:r>
    </w:p>
    <w:p w14:paraId="1F831452" w14:textId="77777777" w:rsidR="00C94F75" w:rsidRDefault="00000000" w:rsidP="00C94F75">
      <w:pPr>
        <w:rPr>
          <w:szCs w:val="24"/>
        </w:rPr>
      </w:pPr>
    </w:p>
    <w:p w14:paraId="02AF4278" w14:textId="77777777" w:rsidR="00C94F75" w:rsidRDefault="00000000" w:rsidP="00C94F75">
      <w:pPr>
        <w:rPr>
          <w:szCs w:val="24"/>
        </w:rPr>
      </w:pPr>
    </w:p>
    <w:p w14:paraId="18959D4F" w14:textId="77777777" w:rsidR="00C94F75" w:rsidRPr="00C94F75" w:rsidRDefault="00000000" w:rsidP="00C94F75">
      <w:pPr>
        <w:rPr>
          <w:szCs w:val="24"/>
        </w:rPr>
      </w:pPr>
    </w:p>
    <w:p w14:paraId="3EC09D85" w14:textId="77777777" w:rsidR="008626E2" w:rsidRPr="007E7836" w:rsidRDefault="00000000" w:rsidP="008626E2">
      <w:pPr>
        <w:pStyle w:val="ListParagraph"/>
        <w:rPr>
          <w:rFonts w:ascii="Times New Roman" w:hAnsi="Times New Roman"/>
          <w:sz w:val="24"/>
          <w:szCs w:val="24"/>
        </w:rPr>
      </w:pPr>
    </w:p>
    <w:p w14:paraId="7E67BC2C" w14:textId="77777777" w:rsidR="004E1AB6" w:rsidRPr="004E1AB6" w:rsidRDefault="000D5069" w:rsidP="004E1AB6">
      <w:pPr>
        <w:rPr>
          <w:rFonts w:cs="Times New Roman"/>
          <w:b/>
          <w:szCs w:val="24"/>
        </w:rPr>
      </w:pPr>
      <w:r w:rsidRPr="004E1AB6">
        <w:rPr>
          <w:rFonts w:cs="Times New Roman"/>
          <w:b/>
          <w:szCs w:val="24"/>
        </w:rPr>
        <w:t>Contact information:</w:t>
      </w:r>
    </w:p>
    <w:p w14:paraId="6CAAE169" w14:textId="77777777" w:rsidR="004E1AB6" w:rsidRDefault="00000000" w:rsidP="004E1AB6">
      <w:pPr>
        <w:rPr>
          <w:rFonts w:ascii="Cambria Math" w:hAnsi="Cambria Math" w:cs="Cambria Math"/>
          <w:szCs w:val="24"/>
        </w:rPr>
      </w:pPr>
    </w:p>
    <w:p w14:paraId="72967C0B" w14:textId="77777777" w:rsidR="004E1AB6" w:rsidRPr="004E1AB6" w:rsidRDefault="000D5069" w:rsidP="004E1AB6">
      <w:pPr>
        <w:ind w:firstLine="720"/>
        <w:rPr>
          <w:rFonts w:cs="Times New Roman"/>
          <w:szCs w:val="24"/>
        </w:rPr>
      </w:pPr>
      <w:r w:rsidRPr="004E1AB6">
        <w:rPr>
          <w:rFonts w:cs="Times New Roman"/>
          <w:szCs w:val="24"/>
        </w:rPr>
        <w:t>Phone:  ________________________________</w:t>
      </w:r>
      <w:r>
        <w:rPr>
          <w:rFonts w:cs="Times New Roman"/>
          <w:szCs w:val="24"/>
        </w:rPr>
        <w:t>_</w:t>
      </w:r>
    </w:p>
    <w:p w14:paraId="1221986D" w14:textId="77777777" w:rsidR="004E1AB6" w:rsidRDefault="00000000" w:rsidP="004E1AB6">
      <w:pPr>
        <w:rPr>
          <w:rFonts w:ascii="Cambria Math" w:hAnsi="Cambria Math" w:cs="Cambria Math"/>
          <w:szCs w:val="24"/>
        </w:rPr>
      </w:pPr>
    </w:p>
    <w:p w14:paraId="2DE14CC3" w14:textId="77777777" w:rsidR="004E1AB6" w:rsidRDefault="000D5069" w:rsidP="004E1AB6">
      <w:pPr>
        <w:rPr>
          <w:rFonts w:cs="Times New Roman"/>
          <w:szCs w:val="24"/>
        </w:rPr>
      </w:pPr>
      <w:r w:rsidRPr="004E1AB6">
        <w:rPr>
          <w:rFonts w:cs="Times New Roman"/>
          <w:szCs w:val="24"/>
        </w:rPr>
        <w:tab/>
        <w:t>Email:    ________________________________</w:t>
      </w:r>
    </w:p>
    <w:p w14:paraId="374AB366" w14:textId="77777777" w:rsidR="00724D4E" w:rsidRDefault="00000000" w:rsidP="004E1AB6">
      <w:pPr>
        <w:rPr>
          <w:rFonts w:cs="Times New Roman"/>
          <w:szCs w:val="24"/>
        </w:rPr>
      </w:pPr>
    </w:p>
    <w:p w14:paraId="47D132BC" w14:textId="77777777" w:rsidR="00724D4E" w:rsidRDefault="000D5069" w:rsidP="004E1AB6">
      <w:pPr>
        <w:rPr>
          <w:rFonts w:cs="Times New Roman"/>
          <w:szCs w:val="24"/>
        </w:rPr>
      </w:pPr>
      <w:r>
        <w:rPr>
          <w:rFonts w:cs="Times New Roman"/>
          <w:szCs w:val="24"/>
        </w:rPr>
        <w:tab/>
        <w:t>What days/times are you available to meet?  ____________________________________</w:t>
      </w:r>
    </w:p>
    <w:p w14:paraId="3F94389A" w14:textId="77777777" w:rsidR="00724D4E" w:rsidRDefault="000D5069" w:rsidP="004E1AB6">
      <w:pPr>
        <w:rPr>
          <w:rFonts w:cs="Times New Roman"/>
          <w:szCs w:val="24"/>
        </w:rPr>
      </w:pPr>
      <w:r>
        <w:rPr>
          <w:rFonts w:cs="Times New Roman"/>
          <w:szCs w:val="24"/>
        </w:rPr>
        <w:tab/>
      </w:r>
    </w:p>
    <w:p w14:paraId="344C51C6" w14:textId="77777777" w:rsidR="00724D4E" w:rsidRDefault="000D5069" w:rsidP="004E1AB6">
      <w:pPr>
        <w:rPr>
          <w:rFonts w:cs="Times New Roman"/>
          <w:szCs w:val="24"/>
        </w:rPr>
      </w:pPr>
      <w:r>
        <w:rPr>
          <w:rFonts w:cs="Times New Roman"/>
          <w:szCs w:val="24"/>
        </w:rPr>
        <w:tab/>
        <w:t>________________________________________________________________________</w:t>
      </w:r>
    </w:p>
    <w:p w14:paraId="6EE9ECFF" w14:textId="77777777" w:rsidR="00E53AF4" w:rsidRDefault="00000000" w:rsidP="004E1AB6">
      <w:pPr>
        <w:rPr>
          <w:rFonts w:cs="Times New Roman"/>
          <w:szCs w:val="24"/>
        </w:rPr>
      </w:pPr>
    </w:p>
    <w:p w14:paraId="1F35EB33" w14:textId="77777777" w:rsidR="00E53AF4" w:rsidRPr="004E1AB6" w:rsidRDefault="00000000" w:rsidP="004E1AB6">
      <w:pPr>
        <w:rPr>
          <w:rFonts w:cs="Times New Roman"/>
          <w:szCs w:val="24"/>
        </w:rPr>
      </w:pPr>
    </w:p>
    <w:p w14:paraId="728CC10A" w14:textId="77777777" w:rsidR="00724D4E" w:rsidRPr="009820ED" w:rsidRDefault="000D5069" w:rsidP="001B37DB">
      <w:pPr>
        <w:pStyle w:val="ListParagraph"/>
        <w:numPr>
          <w:ilvl w:val="0"/>
          <w:numId w:val="2"/>
        </w:numPr>
        <w:contextualSpacing/>
        <w:jc w:val="both"/>
        <w:rPr>
          <w:rFonts w:ascii="Times New Roman" w:hAnsi="Times New Roman"/>
          <w:sz w:val="24"/>
          <w:szCs w:val="24"/>
        </w:rPr>
      </w:pPr>
      <w:r w:rsidRPr="001B37DB">
        <w:rPr>
          <w:rFonts w:ascii="Times New Roman" w:hAnsi="Times New Roman"/>
          <w:b/>
          <w:sz w:val="24"/>
          <w:szCs w:val="24"/>
        </w:rPr>
        <w:t>Mentor:</w:t>
      </w:r>
      <w:r w:rsidRPr="009820ED">
        <w:rPr>
          <w:rFonts w:ascii="Times New Roman" w:hAnsi="Times New Roman"/>
          <w:sz w:val="24"/>
          <w:szCs w:val="24"/>
        </w:rPr>
        <w:t xml:space="preserve"> What type of law do you practice?  </w:t>
      </w:r>
      <w:r>
        <w:rPr>
          <w:rFonts w:ascii="Times New Roman" w:hAnsi="Times New Roman"/>
          <w:sz w:val="24"/>
          <w:szCs w:val="24"/>
        </w:rPr>
        <w:t>C</w:t>
      </w:r>
      <w:r w:rsidRPr="007E7836">
        <w:rPr>
          <w:rFonts w:ascii="Times New Roman" w:hAnsi="Times New Roman"/>
          <w:sz w:val="24"/>
          <w:szCs w:val="24"/>
        </w:rPr>
        <w:t>heck all categories that you have experience in.</w:t>
      </w:r>
    </w:p>
    <w:p w14:paraId="1CD6A1B5" w14:textId="77777777" w:rsidR="004E1AB6" w:rsidRPr="004E1AB6" w:rsidRDefault="000D5069" w:rsidP="001B37DB">
      <w:pPr>
        <w:pStyle w:val="ListParagraph"/>
        <w:jc w:val="both"/>
        <w:rPr>
          <w:rFonts w:ascii="Times New Roman" w:hAnsi="Times New Roman"/>
          <w:sz w:val="24"/>
          <w:szCs w:val="24"/>
        </w:rPr>
      </w:pPr>
      <w:r w:rsidRPr="001B37DB">
        <w:rPr>
          <w:rFonts w:ascii="Times New Roman" w:hAnsi="Times New Roman"/>
          <w:b/>
          <w:sz w:val="24"/>
          <w:szCs w:val="24"/>
        </w:rPr>
        <w:t>Mentee:</w:t>
      </w:r>
      <w:r w:rsidRPr="004E1AB6">
        <w:rPr>
          <w:rFonts w:ascii="Times New Roman" w:hAnsi="Times New Roman"/>
          <w:sz w:val="24"/>
          <w:szCs w:val="24"/>
        </w:rPr>
        <w:t xml:space="preserve"> What type of law do you practice</w:t>
      </w:r>
      <w:r>
        <w:rPr>
          <w:rFonts w:ascii="Times New Roman" w:hAnsi="Times New Roman"/>
          <w:sz w:val="24"/>
          <w:szCs w:val="24"/>
        </w:rPr>
        <w:t xml:space="preserve"> or hope to practice</w:t>
      </w:r>
      <w:r w:rsidRPr="004E1AB6">
        <w:rPr>
          <w:rFonts w:ascii="Times New Roman" w:hAnsi="Times New Roman"/>
          <w:sz w:val="24"/>
          <w:szCs w:val="24"/>
        </w:rPr>
        <w:t>?</w:t>
      </w:r>
      <w:r>
        <w:rPr>
          <w:rFonts w:ascii="Times New Roman" w:hAnsi="Times New Roman"/>
          <w:sz w:val="24"/>
          <w:szCs w:val="24"/>
        </w:rPr>
        <w:t xml:space="preserve">  C</w:t>
      </w:r>
      <w:r w:rsidRPr="007E7836">
        <w:rPr>
          <w:rFonts w:ascii="Times New Roman" w:hAnsi="Times New Roman"/>
          <w:sz w:val="24"/>
          <w:szCs w:val="24"/>
        </w:rPr>
        <w:t>heck all categories that you would like more experience in</w:t>
      </w:r>
    </w:p>
    <w:p w14:paraId="71066701" w14:textId="77777777" w:rsidR="007E7836" w:rsidRPr="007E7836" w:rsidRDefault="00000000" w:rsidP="004E1AB6">
      <w:pPr>
        <w:rPr>
          <w:rFonts w:cs="Times New Roman"/>
          <w:szCs w:val="24"/>
        </w:rPr>
      </w:pPr>
    </w:p>
    <w:p w14:paraId="1DAA91CB"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Criminal Prosecution</w:t>
      </w:r>
    </w:p>
    <w:p w14:paraId="33A7D91C"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Criminal Defense </w:t>
      </w:r>
    </w:p>
    <w:p w14:paraId="4940E222"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Civil Litigation (General) </w:t>
      </w:r>
    </w:p>
    <w:p w14:paraId="59301FD2"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Transactional Law (General) </w:t>
      </w:r>
    </w:p>
    <w:p w14:paraId="2641A397"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Bankruptcy &amp; Secured Transactions </w:t>
      </w:r>
    </w:p>
    <w:p w14:paraId="3F2DABB3"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Real Estate Law (Transactional or Litigation) </w:t>
      </w:r>
    </w:p>
    <w:p w14:paraId="5620D5AE"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Trusts &amp; Estates </w:t>
      </w:r>
    </w:p>
    <w:p w14:paraId="44B26461"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Personal Injury Law </w:t>
      </w:r>
    </w:p>
    <w:p w14:paraId="0AC1B3DC"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Commercial Litigation </w:t>
      </w:r>
    </w:p>
    <w:p w14:paraId="441DB180"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Family &amp; Juvenile Law</w:t>
      </w:r>
      <w:r>
        <w:rPr>
          <w:rFonts w:ascii="Times New Roman" w:hAnsi="Times New Roman"/>
          <w:sz w:val="24"/>
          <w:szCs w:val="24"/>
        </w:rPr>
        <w:t>/Probate</w:t>
      </w:r>
    </w:p>
    <w:p w14:paraId="422F4647" w14:textId="77777777" w:rsidR="007E7836" w:rsidRPr="007E7836" w:rsidRDefault="000D5069" w:rsidP="007E783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Other: _________________________________________</w:t>
      </w:r>
    </w:p>
    <w:p w14:paraId="2AA7F646" w14:textId="77777777" w:rsidR="007E7836" w:rsidRPr="007E7836" w:rsidRDefault="00000000" w:rsidP="007E7836">
      <w:pPr>
        <w:pStyle w:val="ListParagraph"/>
        <w:rPr>
          <w:rFonts w:ascii="Times New Roman" w:hAnsi="Times New Roman"/>
          <w:sz w:val="24"/>
          <w:szCs w:val="24"/>
        </w:rPr>
      </w:pPr>
    </w:p>
    <w:p w14:paraId="089FA52A" w14:textId="77777777" w:rsidR="004E1AB6" w:rsidRDefault="000D5069" w:rsidP="004E1AB6">
      <w:pPr>
        <w:pStyle w:val="ListParagraph"/>
        <w:numPr>
          <w:ilvl w:val="0"/>
          <w:numId w:val="2"/>
        </w:numPr>
        <w:contextualSpacing/>
        <w:rPr>
          <w:rFonts w:ascii="Times New Roman" w:hAnsi="Times New Roman"/>
          <w:sz w:val="24"/>
          <w:szCs w:val="24"/>
        </w:rPr>
      </w:pPr>
      <w:r w:rsidRPr="007E7836">
        <w:rPr>
          <w:rFonts w:ascii="Times New Roman" w:hAnsi="Times New Roman"/>
          <w:sz w:val="24"/>
          <w:szCs w:val="24"/>
        </w:rPr>
        <w:t>How long have you been practicing law?</w:t>
      </w:r>
    </w:p>
    <w:p w14:paraId="6F8FE58A" w14:textId="77777777" w:rsidR="002523DC" w:rsidRPr="007E7836" w:rsidRDefault="00000000" w:rsidP="002523DC">
      <w:pPr>
        <w:pStyle w:val="ListParagraph"/>
        <w:contextualSpacing/>
        <w:rPr>
          <w:rFonts w:ascii="Times New Roman" w:hAnsi="Times New Roman"/>
          <w:sz w:val="24"/>
          <w:szCs w:val="24"/>
        </w:rPr>
      </w:pPr>
    </w:p>
    <w:p w14:paraId="7E65E28E" w14:textId="77777777" w:rsidR="004E1AB6" w:rsidRPr="007E7836" w:rsidRDefault="000D5069" w:rsidP="004E1AB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I am a law student.</w:t>
      </w:r>
    </w:p>
    <w:p w14:paraId="25B15281" w14:textId="77777777" w:rsidR="004E1AB6" w:rsidRPr="007E7836" w:rsidRDefault="000D5069" w:rsidP="004E1AB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1 – 2 years</w:t>
      </w:r>
    </w:p>
    <w:p w14:paraId="1EB6EE84" w14:textId="77777777" w:rsidR="004E1AB6" w:rsidRPr="007E7836" w:rsidRDefault="000D5069" w:rsidP="004E1AB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 xml:space="preserve">3 – 5 years   </w:t>
      </w:r>
    </w:p>
    <w:p w14:paraId="6AE8F4A6" w14:textId="77777777" w:rsidR="004E1AB6" w:rsidRPr="007E7836" w:rsidRDefault="000D5069" w:rsidP="004E1AB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6 – 10 years</w:t>
      </w:r>
    </w:p>
    <w:p w14:paraId="05FE7513" w14:textId="77777777" w:rsidR="004E1AB6" w:rsidRPr="007E7836" w:rsidRDefault="000D5069" w:rsidP="004E1AB6">
      <w:pPr>
        <w:pStyle w:val="ListParagraph"/>
        <w:rPr>
          <w:rFonts w:ascii="Times New Roman" w:hAnsi="Times New Roman"/>
          <w:sz w:val="24"/>
          <w:szCs w:val="24"/>
        </w:rPr>
      </w:pPr>
      <w:r w:rsidRPr="007E7836">
        <w:rPr>
          <w:rFonts w:ascii="Cambria Math" w:hAnsi="Cambria Math" w:cs="Cambria Math"/>
          <w:sz w:val="24"/>
          <w:szCs w:val="24"/>
        </w:rPr>
        <w:t>⃝</w:t>
      </w:r>
      <w:r w:rsidRPr="007E7836">
        <w:rPr>
          <w:rFonts w:ascii="Times New Roman" w:hAnsi="Times New Roman"/>
          <w:sz w:val="24"/>
          <w:szCs w:val="24"/>
        </w:rPr>
        <w:tab/>
        <w:t>11 – 20 years</w:t>
      </w:r>
    </w:p>
    <w:p w14:paraId="0DDE1B9E" w14:textId="77777777" w:rsidR="004E1AB6" w:rsidRPr="004E1AB6" w:rsidRDefault="000D5069" w:rsidP="004E1AB6">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 xml:space="preserve">More than 20 years   </w:t>
      </w:r>
    </w:p>
    <w:p w14:paraId="1CD63B57" w14:textId="77777777" w:rsidR="009820ED" w:rsidRPr="004E1AB6" w:rsidRDefault="00000000" w:rsidP="004E1AB6">
      <w:pPr>
        <w:rPr>
          <w:rFonts w:cs="Times New Roman"/>
          <w:szCs w:val="24"/>
        </w:rPr>
      </w:pPr>
    </w:p>
    <w:p w14:paraId="61AF4242" w14:textId="77777777" w:rsidR="004E1AB6" w:rsidRDefault="000D5069" w:rsidP="004E1AB6">
      <w:pPr>
        <w:pStyle w:val="ListParagraph"/>
        <w:numPr>
          <w:ilvl w:val="0"/>
          <w:numId w:val="2"/>
        </w:numPr>
        <w:contextualSpacing/>
        <w:rPr>
          <w:rFonts w:ascii="Times New Roman" w:hAnsi="Times New Roman"/>
          <w:sz w:val="24"/>
          <w:szCs w:val="24"/>
        </w:rPr>
      </w:pPr>
      <w:r w:rsidRPr="004E1AB6">
        <w:rPr>
          <w:rFonts w:ascii="Times New Roman" w:hAnsi="Times New Roman"/>
          <w:sz w:val="24"/>
          <w:szCs w:val="24"/>
        </w:rPr>
        <w:t>How long have you been a member of an American Inn of Court?</w:t>
      </w:r>
    </w:p>
    <w:p w14:paraId="1B8DCD06" w14:textId="77777777" w:rsidR="002523DC" w:rsidRPr="004E1AB6" w:rsidRDefault="00000000" w:rsidP="002523DC">
      <w:pPr>
        <w:pStyle w:val="ListParagraph"/>
        <w:contextualSpacing/>
        <w:rPr>
          <w:rFonts w:ascii="Times New Roman" w:hAnsi="Times New Roman"/>
          <w:sz w:val="24"/>
          <w:szCs w:val="24"/>
        </w:rPr>
      </w:pPr>
    </w:p>
    <w:p w14:paraId="29FF1A00" w14:textId="77777777" w:rsidR="004E1AB6" w:rsidRPr="004E1AB6" w:rsidRDefault="000D5069" w:rsidP="004E1AB6">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1 – 2 years</w:t>
      </w:r>
    </w:p>
    <w:p w14:paraId="3A953C08" w14:textId="77777777" w:rsidR="004E1AB6" w:rsidRPr="004E1AB6" w:rsidRDefault="000D5069" w:rsidP="004E1AB6">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 xml:space="preserve">3 – 5 years   </w:t>
      </w:r>
    </w:p>
    <w:p w14:paraId="0A2CC412" w14:textId="77777777" w:rsidR="004E1AB6" w:rsidRPr="004E1AB6" w:rsidRDefault="000D5069" w:rsidP="004E1AB6">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6 – 10 years</w:t>
      </w:r>
    </w:p>
    <w:p w14:paraId="726A8CC0" w14:textId="77777777" w:rsidR="004E1AB6" w:rsidRPr="004E1AB6" w:rsidRDefault="000D5069" w:rsidP="004E1AB6">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11 – 20 years</w:t>
      </w:r>
    </w:p>
    <w:p w14:paraId="7CA69403" w14:textId="77777777" w:rsidR="004E1AB6" w:rsidRDefault="000D5069" w:rsidP="004E1AB6">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 xml:space="preserve">More than 20 years   </w:t>
      </w:r>
    </w:p>
    <w:p w14:paraId="1D893772" w14:textId="77777777" w:rsidR="00E53AF4" w:rsidRDefault="00000000" w:rsidP="004E1AB6">
      <w:pPr>
        <w:pStyle w:val="ListParagraph"/>
        <w:rPr>
          <w:rFonts w:ascii="Times New Roman" w:hAnsi="Times New Roman"/>
          <w:sz w:val="24"/>
          <w:szCs w:val="24"/>
        </w:rPr>
      </w:pPr>
    </w:p>
    <w:p w14:paraId="3420C9BC" w14:textId="77777777" w:rsidR="004E1AB6" w:rsidRPr="004E1AB6" w:rsidRDefault="00000000" w:rsidP="004E1AB6">
      <w:pPr>
        <w:pStyle w:val="ListParagraph"/>
        <w:rPr>
          <w:rFonts w:ascii="Times New Roman" w:hAnsi="Times New Roman"/>
          <w:sz w:val="24"/>
          <w:szCs w:val="24"/>
        </w:rPr>
      </w:pPr>
    </w:p>
    <w:p w14:paraId="68E80969" w14:textId="77777777" w:rsidR="004E1AB6" w:rsidRDefault="000D5069" w:rsidP="004E1AB6">
      <w:pPr>
        <w:pStyle w:val="ListParagraph"/>
        <w:numPr>
          <w:ilvl w:val="0"/>
          <w:numId w:val="2"/>
        </w:numPr>
        <w:spacing w:after="120" w:line="220" w:lineRule="exact"/>
        <w:contextualSpacing/>
        <w:rPr>
          <w:rFonts w:ascii="Times New Roman" w:hAnsi="Times New Roman"/>
          <w:sz w:val="24"/>
          <w:szCs w:val="24"/>
        </w:rPr>
      </w:pPr>
      <w:r w:rsidRPr="004E1AB6">
        <w:rPr>
          <w:rFonts w:ascii="Times New Roman" w:hAnsi="Times New Roman"/>
          <w:sz w:val="24"/>
          <w:szCs w:val="24"/>
        </w:rPr>
        <w:t>How are you employed?</w:t>
      </w:r>
    </w:p>
    <w:p w14:paraId="28BDF25D" w14:textId="77777777" w:rsidR="009820ED" w:rsidRDefault="00000000" w:rsidP="009820ED">
      <w:pPr>
        <w:pStyle w:val="ListParagraph"/>
        <w:spacing w:after="120" w:line="220" w:lineRule="exact"/>
        <w:contextualSpacing/>
        <w:rPr>
          <w:rFonts w:ascii="Times New Roman" w:hAnsi="Times New Roman"/>
          <w:sz w:val="24"/>
          <w:szCs w:val="24"/>
        </w:rPr>
      </w:pPr>
    </w:p>
    <w:p w14:paraId="1A079EDF"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r>
      <w:r>
        <w:rPr>
          <w:rFonts w:ascii="Times New Roman" w:hAnsi="Times New Roman"/>
          <w:sz w:val="24"/>
          <w:szCs w:val="24"/>
        </w:rPr>
        <w:t>Prosecutor/public defender</w:t>
      </w:r>
      <w:r w:rsidRPr="004E1AB6">
        <w:rPr>
          <w:rFonts w:ascii="Times New Roman" w:hAnsi="Times New Roman"/>
          <w:sz w:val="24"/>
          <w:szCs w:val="24"/>
        </w:rPr>
        <w:t xml:space="preserve"> </w:t>
      </w:r>
    </w:p>
    <w:p w14:paraId="3166969F"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 xml:space="preserve">Firm of 50+ attorneys             </w:t>
      </w:r>
    </w:p>
    <w:p w14:paraId="47AD21C9"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Firm of 25–50</w:t>
      </w:r>
      <w:r>
        <w:rPr>
          <w:rFonts w:ascii="Times New Roman" w:hAnsi="Times New Roman"/>
          <w:sz w:val="24"/>
          <w:szCs w:val="24"/>
        </w:rPr>
        <w:t xml:space="preserve"> attorneys</w:t>
      </w:r>
    </w:p>
    <w:p w14:paraId="57F5F58F"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 xml:space="preserve">Firm of 10–24 attorneys </w:t>
      </w:r>
    </w:p>
    <w:p w14:paraId="11DA4B1D"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 xml:space="preserve">Firm of fewer than 10 attorneys         </w:t>
      </w:r>
    </w:p>
    <w:p w14:paraId="7E805B0B" w14:textId="77777777" w:rsidR="009820ED"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 xml:space="preserve">Other: </w:t>
      </w:r>
      <w:r w:rsidRPr="004E1AB6">
        <w:rPr>
          <w:rFonts w:ascii="Times New Roman" w:hAnsi="Times New Roman"/>
          <w:sz w:val="24"/>
          <w:szCs w:val="24"/>
        </w:rPr>
        <w:tab/>
      </w:r>
      <w:r>
        <w:rPr>
          <w:rFonts w:ascii="Times New Roman" w:hAnsi="Times New Roman"/>
          <w:sz w:val="24"/>
          <w:szCs w:val="24"/>
        </w:rPr>
        <w:t>________________________________</w:t>
      </w:r>
    </w:p>
    <w:p w14:paraId="1D31A817" w14:textId="77777777" w:rsidR="009820ED" w:rsidRDefault="00000000" w:rsidP="009820ED">
      <w:pPr>
        <w:pStyle w:val="ListParagraph"/>
        <w:rPr>
          <w:rFonts w:ascii="Times New Roman" w:hAnsi="Times New Roman"/>
          <w:sz w:val="24"/>
          <w:szCs w:val="24"/>
        </w:rPr>
      </w:pPr>
    </w:p>
    <w:p w14:paraId="150A2DD6" w14:textId="77777777" w:rsidR="004E1AB6" w:rsidRDefault="000D5069" w:rsidP="004E1AB6">
      <w:pPr>
        <w:pStyle w:val="ListParagraph"/>
        <w:numPr>
          <w:ilvl w:val="0"/>
          <w:numId w:val="2"/>
        </w:numPr>
        <w:spacing w:after="120" w:line="220" w:lineRule="exact"/>
        <w:contextualSpacing/>
        <w:rPr>
          <w:rFonts w:ascii="Times New Roman" w:hAnsi="Times New Roman"/>
          <w:sz w:val="24"/>
          <w:szCs w:val="24"/>
        </w:rPr>
      </w:pPr>
      <w:r w:rsidRPr="004E1AB6">
        <w:rPr>
          <w:rFonts w:ascii="Times New Roman" w:hAnsi="Times New Roman"/>
          <w:sz w:val="24"/>
          <w:szCs w:val="24"/>
        </w:rPr>
        <w:t>How frequently do you appear in a courtroom?</w:t>
      </w:r>
    </w:p>
    <w:p w14:paraId="428D160D" w14:textId="77777777" w:rsidR="009820ED" w:rsidRPr="004E1AB6" w:rsidRDefault="00000000" w:rsidP="009820ED">
      <w:pPr>
        <w:pStyle w:val="ListParagraph"/>
        <w:rPr>
          <w:rFonts w:ascii="Times New Roman" w:hAnsi="Times New Roman"/>
          <w:sz w:val="24"/>
          <w:szCs w:val="24"/>
        </w:rPr>
      </w:pPr>
    </w:p>
    <w:p w14:paraId="3993CA1D"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Daily</w:t>
      </w:r>
    </w:p>
    <w:p w14:paraId="75BD88C2"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Weekly</w:t>
      </w:r>
      <w:r w:rsidRPr="004E1AB6">
        <w:rPr>
          <w:rFonts w:ascii="Times New Roman" w:hAnsi="Times New Roman"/>
          <w:sz w:val="24"/>
          <w:szCs w:val="24"/>
        </w:rPr>
        <w:tab/>
      </w:r>
    </w:p>
    <w:p w14:paraId="03346C99"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t>Monthly</w:t>
      </w:r>
    </w:p>
    <w:p w14:paraId="0D36CF46" w14:textId="77777777" w:rsidR="009820ED" w:rsidRPr="004E1AB6"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9820ED">
        <w:rPr>
          <w:rFonts w:ascii="Times New Roman" w:hAnsi="Times New Roman"/>
          <w:sz w:val="24"/>
          <w:szCs w:val="24"/>
        </w:rPr>
        <w:t xml:space="preserve"> </w:t>
      </w:r>
      <w:r w:rsidRPr="004E1AB6">
        <w:rPr>
          <w:rFonts w:ascii="Times New Roman" w:hAnsi="Times New Roman"/>
          <w:sz w:val="24"/>
          <w:szCs w:val="24"/>
        </w:rPr>
        <w:tab/>
        <w:t xml:space="preserve">A few times a year     </w:t>
      </w:r>
    </w:p>
    <w:p w14:paraId="0ABA71EC" w14:textId="77777777" w:rsidR="009820ED" w:rsidRDefault="000D5069" w:rsidP="009820ED">
      <w:pPr>
        <w:pStyle w:val="ListParagraph"/>
        <w:rPr>
          <w:rFonts w:ascii="Cambria Math" w:hAnsi="Cambria Math" w:cs="Cambria Math"/>
          <w:sz w:val="24"/>
          <w:szCs w:val="24"/>
        </w:rPr>
      </w:pPr>
      <w:r w:rsidRPr="004E1AB6">
        <w:rPr>
          <w:rFonts w:ascii="Cambria Math" w:hAnsi="Cambria Math" w:cs="Cambria Math"/>
          <w:sz w:val="24"/>
          <w:szCs w:val="24"/>
        </w:rPr>
        <w:t>⃝</w:t>
      </w:r>
      <w:r w:rsidRPr="004E1AB6">
        <w:rPr>
          <w:rFonts w:ascii="Times New Roman" w:hAnsi="Times New Roman"/>
          <w:sz w:val="24"/>
          <w:szCs w:val="24"/>
        </w:rPr>
        <w:tab/>
        <w:t>Every few years</w:t>
      </w:r>
      <w:r w:rsidRPr="004E1AB6">
        <w:rPr>
          <w:rFonts w:ascii="Cambria Math" w:hAnsi="Cambria Math" w:cs="Cambria Math"/>
          <w:sz w:val="24"/>
          <w:szCs w:val="24"/>
        </w:rPr>
        <w:t xml:space="preserve">  </w:t>
      </w:r>
    </w:p>
    <w:p w14:paraId="2DB12BC4" w14:textId="77777777" w:rsidR="009820ED" w:rsidRDefault="000D5069" w:rsidP="009820ED">
      <w:pPr>
        <w:pStyle w:val="ListParagraph"/>
        <w:rPr>
          <w:rFonts w:ascii="Times New Roman" w:hAnsi="Times New Roman"/>
          <w:sz w:val="24"/>
          <w:szCs w:val="24"/>
        </w:rPr>
      </w:pPr>
      <w:r w:rsidRPr="004E1AB6">
        <w:rPr>
          <w:rFonts w:ascii="Cambria Math" w:hAnsi="Cambria Math" w:cs="Cambria Math"/>
          <w:sz w:val="24"/>
          <w:szCs w:val="24"/>
        </w:rPr>
        <w:t>⃝</w:t>
      </w:r>
      <w:r w:rsidRPr="004E1AB6">
        <w:rPr>
          <w:rFonts w:ascii="Times New Roman" w:hAnsi="Times New Roman"/>
          <w:sz w:val="24"/>
          <w:szCs w:val="24"/>
        </w:rPr>
        <w:tab/>
      </w:r>
      <w:r>
        <w:rPr>
          <w:rFonts w:ascii="Times New Roman" w:hAnsi="Times New Roman"/>
          <w:sz w:val="24"/>
          <w:szCs w:val="24"/>
        </w:rPr>
        <w:t>Never</w:t>
      </w:r>
    </w:p>
    <w:p w14:paraId="00E8BBE7" w14:textId="77777777" w:rsidR="009820ED" w:rsidRDefault="00000000" w:rsidP="009820ED">
      <w:pPr>
        <w:spacing w:after="120" w:line="220" w:lineRule="exact"/>
        <w:contextualSpacing/>
        <w:rPr>
          <w:szCs w:val="24"/>
        </w:rPr>
      </w:pPr>
    </w:p>
    <w:p w14:paraId="7B7D3441" w14:textId="77777777" w:rsidR="004E1AB6" w:rsidRPr="004E1AB6" w:rsidRDefault="000D5069" w:rsidP="004E1AB6">
      <w:pPr>
        <w:pStyle w:val="ListParagraph"/>
        <w:numPr>
          <w:ilvl w:val="0"/>
          <w:numId w:val="2"/>
        </w:numPr>
        <w:contextualSpacing/>
        <w:rPr>
          <w:rFonts w:ascii="Times New Roman" w:hAnsi="Times New Roman"/>
          <w:sz w:val="24"/>
          <w:szCs w:val="24"/>
        </w:rPr>
      </w:pPr>
      <w:r w:rsidRPr="001B37DB">
        <w:rPr>
          <w:rFonts w:ascii="Times New Roman" w:hAnsi="Times New Roman"/>
          <w:b/>
          <w:sz w:val="24"/>
          <w:szCs w:val="24"/>
        </w:rPr>
        <w:t>Mentor:</w:t>
      </w:r>
      <w:r w:rsidRPr="004E1AB6">
        <w:rPr>
          <w:rFonts w:ascii="Times New Roman" w:hAnsi="Times New Roman"/>
          <w:sz w:val="24"/>
          <w:szCs w:val="24"/>
        </w:rPr>
        <w:t xml:space="preserve"> What areas are you most confident in sharing advice/information?</w:t>
      </w:r>
    </w:p>
    <w:p w14:paraId="0D4A8952" w14:textId="77777777" w:rsidR="006F48CB" w:rsidRPr="004E1AB6" w:rsidRDefault="000D5069" w:rsidP="004E1AB6">
      <w:pPr>
        <w:pStyle w:val="ListParagraph"/>
        <w:rPr>
          <w:rFonts w:ascii="Times New Roman" w:hAnsi="Times New Roman"/>
          <w:sz w:val="24"/>
          <w:szCs w:val="24"/>
        </w:rPr>
      </w:pPr>
      <w:r w:rsidRPr="001B37DB">
        <w:rPr>
          <w:rFonts w:ascii="Times New Roman" w:hAnsi="Times New Roman"/>
          <w:b/>
          <w:sz w:val="24"/>
          <w:szCs w:val="24"/>
        </w:rPr>
        <w:t>Mentee:</w:t>
      </w:r>
      <w:r w:rsidRPr="004E1AB6">
        <w:rPr>
          <w:rFonts w:ascii="Times New Roman" w:hAnsi="Times New Roman"/>
          <w:sz w:val="24"/>
          <w:szCs w:val="24"/>
        </w:rPr>
        <w:t xml:space="preserve"> What areas are you most interested in learning about?</w:t>
      </w:r>
    </w:p>
    <w:p w14:paraId="7F82B66C" w14:textId="77777777" w:rsidR="004E1AB6" w:rsidRPr="004E1AB6" w:rsidRDefault="00000000" w:rsidP="004E1AB6">
      <w:pPr>
        <w:rPr>
          <w:rFonts w:cs="Times New Roman"/>
          <w:szCs w:val="24"/>
        </w:rPr>
      </w:pPr>
    </w:p>
    <w:tbl>
      <w:tblPr>
        <w:tblStyle w:val="TableGrid"/>
        <w:tblW w:w="9648" w:type="dxa"/>
        <w:tblLook w:val="04A0" w:firstRow="1" w:lastRow="0" w:firstColumn="1" w:lastColumn="0" w:noHBand="0" w:noVBand="1"/>
      </w:tblPr>
      <w:tblGrid>
        <w:gridCol w:w="7218"/>
        <w:gridCol w:w="2430"/>
      </w:tblGrid>
      <w:tr w:rsidR="000E2724" w14:paraId="4072A6E4" w14:textId="77777777" w:rsidTr="00E17CD3">
        <w:tc>
          <w:tcPr>
            <w:tcW w:w="7218" w:type="dxa"/>
          </w:tcPr>
          <w:p w14:paraId="549D50CF" w14:textId="77777777" w:rsidR="004E1AB6" w:rsidRPr="004E1AB6" w:rsidRDefault="000D5069" w:rsidP="006F48CB">
            <w:pPr>
              <w:jc w:val="center"/>
              <w:rPr>
                <w:rFonts w:cs="Times New Roman"/>
                <w:szCs w:val="24"/>
              </w:rPr>
            </w:pPr>
            <w:r w:rsidRPr="004E1AB6">
              <w:rPr>
                <w:rFonts w:cs="Times New Roman"/>
                <w:szCs w:val="24"/>
              </w:rPr>
              <w:t>Topic Area</w:t>
            </w:r>
            <w:r>
              <w:rPr>
                <w:rFonts w:cs="Times New Roman"/>
                <w:szCs w:val="24"/>
              </w:rPr>
              <w:t xml:space="preserve"> (suggested detailed topics are identified below)</w:t>
            </w:r>
          </w:p>
        </w:tc>
        <w:tc>
          <w:tcPr>
            <w:tcW w:w="2430" w:type="dxa"/>
          </w:tcPr>
          <w:p w14:paraId="3231ED8A" w14:textId="77777777" w:rsidR="004E1AB6" w:rsidRPr="004E1AB6" w:rsidRDefault="000D5069" w:rsidP="00E17CD3">
            <w:pPr>
              <w:jc w:val="center"/>
              <w:rPr>
                <w:rFonts w:cs="Times New Roman"/>
                <w:szCs w:val="24"/>
              </w:rPr>
            </w:pPr>
            <w:r w:rsidRPr="004E1AB6">
              <w:rPr>
                <w:rFonts w:cs="Times New Roman"/>
                <w:szCs w:val="24"/>
              </w:rPr>
              <w:t>Check as many as apply</w:t>
            </w:r>
          </w:p>
        </w:tc>
      </w:tr>
      <w:tr w:rsidR="000E2724" w14:paraId="03F4A87C" w14:textId="77777777" w:rsidTr="00E17CD3">
        <w:tc>
          <w:tcPr>
            <w:tcW w:w="7218" w:type="dxa"/>
          </w:tcPr>
          <w:p w14:paraId="097957EA" w14:textId="77777777" w:rsidR="004E1AB6" w:rsidRPr="004E1AB6" w:rsidRDefault="000D5069" w:rsidP="00E17CD3">
            <w:pPr>
              <w:rPr>
                <w:rFonts w:cs="Times New Roman"/>
                <w:szCs w:val="24"/>
              </w:rPr>
            </w:pPr>
            <w:r w:rsidRPr="004E1AB6">
              <w:rPr>
                <w:rFonts w:cs="Times New Roman"/>
                <w:szCs w:val="24"/>
              </w:rPr>
              <w:t>What it means to be an Attorney</w:t>
            </w:r>
          </w:p>
        </w:tc>
        <w:tc>
          <w:tcPr>
            <w:tcW w:w="2430" w:type="dxa"/>
          </w:tcPr>
          <w:p w14:paraId="0F2E72BE" w14:textId="77777777" w:rsidR="004E1AB6" w:rsidRPr="004E1AB6" w:rsidRDefault="00000000" w:rsidP="00E17CD3">
            <w:pPr>
              <w:rPr>
                <w:rFonts w:cs="Times New Roman"/>
                <w:szCs w:val="24"/>
              </w:rPr>
            </w:pPr>
          </w:p>
        </w:tc>
      </w:tr>
      <w:tr w:rsidR="000E2724" w14:paraId="22935CC4" w14:textId="77777777" w:rsidTr="00E17CD3">
        <w:tc>
          <w:tcPr>
            <w:tcW w:w="7218" w:type="dxa"/>
          </w:tcPr>
          <w:p w14:paraId="5BF05F22" w14:textId="77777777" w:rsidR="004E1AB6" w:rsidRPr="004E1AB6" w:rsidRDefault="000D5069" w:rsidP="00E17CD3">
            <w:pPr>
              <w:rPr>
                <w:rFonts w:cs="Times New Roman"/>
                <w:szCs w:val="24"/>
              </w:rPr>
            </w:pPr>
            <w:r w:rsidRPr="004E1AB6">
              <w:rPr>
                <w:rFonts w:cs="Times New Roman"/>
                <w:szCs w:val="24"/>
              </w:rPr>
              <w:t>General Legal Procedures</w:t>
            </w:r>
          </w:p>
        </w:tc>
        <w:tc>
          <w:tcPr>
            <w:tcW w:w="2430" w:type="dxa"/>
          </w:tcPr>
          <w:p w14:paraId="2F7E7D22" w14:textId="77777777" w:rsidR="004E1AB6" w:rsidRPr="004E1AB6" w:rsidRDefault="00000000" w:rsidP="00E17CD3">
            <w:pPr>
              <w:rPr>
                <w:rFonts w:cs="Times New Roman"/>
                <w:szCs w:val="24"/>
              </w:rPr>
            </w:pPr>
          </w:p>
        </w:tc>
      </w:tr>
      <w:tr w:rsidR="000E2724" w14:paraId="5CF1DFD0" w14:textId="77777777" w:rsidTr="00E17CD3">
        <w:tc>
          <w:tcPr>
            <w:tcW w:w="7218" w:type="dxa"/>
          </w:tcPr>
          <w:p w14:paraId="0A5A95C3" w14:textId="77777777" w:rsidR="004E1AB6" w:rsidRPr="004E1AB6" w:rsidRDefault="000D5069" w:rsidP="006F48CB">
            <w:pPr>
              <w:rPr>
                <w:rFonts w:cs="Times New Roman"/>
                <w:szCs w:val="24"/>
              </w:rPr>
            </w:pPr>
            <w:r w:rsidRPr="004E1AB6">
              <w:rPr>
                <w:rFonts w:cs="Times New Roman"/>
                <w:szCs w:val="24"/>
              </w:rPr>
              <w:t>Ethical Problems</w:t>
            </w:r>
          </w:p>
        </w:tc>
        <w:tc>
          <w:tcPr>
            <w:tcW w:w="2430" w:type="dxa"/>
          </w:tcPr>
          <w:p w14:paraId="5030030D" w14:textId="77777777" w:rsidR="004E1AB6" w:rsidRPr="004E1AB6" w:rsidRDefault="00000000" w:rsidP="00E17CD3">
            <w:pPr>
              <w:rPr>
                <w:rFonts w:cs="Times New Roman"/>
                <w:szCs w:val="24"/>
              </w:rPr>
            </w:pPr>
          </w:p>
        </w:tc>
      </w:tr>
      <w:tr w:rsidR="000E2724" w14:paraId="4B778346" w14:textId="77777777" w:rsidTr="00E17CD3">
        <w:tc>
          <w:tcPr>
            <w:tcW w:w="7218" w:type="dxa"/>
          </w:tcPr>
          <w:p w14:paraId="46242373" w14:textId="77777777" w:rsidR="004E1AB6" w:rsidRPr="004E1AB6" w:rsidRDefault="000D5069" w:rsidP="00E17CD3">
            <w:pPr>
              <w:rPr>
                <w:rFonts w:cs="Times New Roman"/>
                <w:szCs w:val="24"/>
              </w:rPr>
            </w:pPr>
            <w:r w:rsidRPr="004E1AB6">
              <w:rPr>
                <w:rFonts w:cs="Times New Roman"/>
                <w:szCs w:val="24"/>
              </w:rPr>
              <w:t>Legal Analysis and Reasoning/Legal Research and Writing</w:t>
            </w:r>
          </w:p>
        </w:tc>
        <w:tc>
          <w:tcPr>
            <w:tcW w:w="2430" w:type="dxa"/>
          </w:tcPr>
          <w:p w14:paraId="7370DA66" w14:textId="77777777" w:rsidR="004E1AB6" w:rsidRPr="004E1AB6" w:rsidRDefault="00000000" w:rsidP="00E17CD3">
            <w:pPr>
              <w:rPr>
                <w:rFonts w:cs="Times New Roman"/>
                <w:szCs w:val="24"/>
              </w:rPr>
            </w:pPr>
          </w:p>
        </w:tc>
      </w:tr>
      <w:tr w:rsidR="000E2724" w14:paraId="14A68D5F" w14:textId="77777777" w:rsidTr="00E17CD3">
        <w:tc>
          <w:tcPr>
            <w:tcW w:w="7218" w:type="dxa"/>
          </w:tcPr>
          <w:p w14:paraId="42F3F6F6" w14:textId="77777777" w:rsidR="004E1AB6" w:rsidRPr="004E1AB6" w:rsidRDefault="000D5069" w:rsidP="00E17CD3">
            <w:pPr>
              <w:rPr>
                <w:rFonts w:cs="Times New Roman"/>
                <w:szCs w:val="24"/>
              </w:rPr>
            </w:pPr>
            <w:r w:rsidRPr="004E1AB6">
              <w:rPr>
                <w:rFonts w:cs="Times New Roman"/>
                <w:szCs w:val="24"/>
              </w:rPr>
              <w:t>Client Relations</w:t>
            </w:r>
          </w:p>
        </w:tc>
        <w:tc>
          <w:tcPr>
            <w:tcW w:w="2430" w:type="dxa"/>
          </w:tcPr>
          <w:p w14:paraId="24560FBD" w14:textId="77777777" w:rsidR="004E1AB6" w:rsidRPr="004E1AB6" w:rsidRDefault="00000000" w:rsidP="00E17CD3">
            <w:pPr>
              <w:rPr>
                <w:rFonts w:cs="Times New Roman"/>
                <w:szCs w:val="24"/>
              </w:rPr>
            </w:pPr>
          </w:p>
        </w:tc>
      </w:tr>
      <w:tr w:rsidR="000E2724" w14:paraId="42668808" w14:textId="77777777" w:rsidTr="00E17CD3">
        <w:tc>
          <w:tcPr>
            <w:tcW w:w="7218" w:type="dxa"/>
          </w:tcPr>
          <w:p w14:paraId="548A2278" w14:textId="77777777" w:rsidR="004E1AB6" w:rsidRPr="004E1AB6" w:rsidRDefault="000D5069" w:rsidP="00E17CD3">
            <w:pPr>
              <w:rPr>
                <w:rFonts w:cs="Times New Roman"/>
                <w:szCs w:val="24"/>
              </w:rPr>
            </w:pPr>
            <w:r w:rsidRPr="004E1AB6">
              <w:rPr>
                <w:rFonts w:cs="Times New Roman"/>
                <w:szCs w:val="24"/>
              </w:rPr>
              <w:t>Litigation</w:t>
            </w:r>
          </w:p>
        </w:tc>
        <w:tc>
          <w:tcPr>
            <w:tcW w:w="2430" w:type="dxa"/>
          </w:tcPr>
          <w:p w14:paraId="52592ED5" w14:textId="77777777" w:rsidR="004E1AB6" w:rsidRPr="004E1AB6" w:rsidRDefault="00000000" w:rsidP="00E17CD3">
            <w:pPr>
              <w:rPr>
                <w:rFonts w:cs="Times New Roman"/>
                <w:szCs w:val="24"/>
              </w:rPr>
            </w:pPr>
          </w:p>
        </w:tc>
      </w:tr>
      <w:tr w:rsidR="000E2724" w14:paraId="1592F65F" w14:textId="77777777" w:rsidTr="00E17CD3">
        <w:tc>
          <w:tcPr>
            <w:tcW w:w="7218" w:type="dxa"/>
          </w:tcPr>
          <w:p w14:paraId="727D6EE6" w14:textId="77777777" w:rsidR="004E1AB6" w:rsidRPr="004E1AB6" w:rsidRDefault="000D5069" w:rsidP="00E17CD3">
            <w:pPr>
              <w:rPr>
                <w:rFonts w:cs="Times New Roman"/>
                <w:szCs w:val="24"/>
              </w:rPr>
            </w:pPr>
            <w:r w:rsidRPr="004E1AB6">
              <w:rPr>
                <w:rFonts w:cs="Times New Roman"/>
                <w:szCs w:val="24"/>
              </w:rPr>
              <w:t>Alternative Dispute Resolution ("ADR") and Negotiation</w:t>
            </w:r>
          </w:p>
        </w:tc>
        <w:tc>
          <w:tcPr>
            <w:tcW w:w="2430" w:type="dxa"/>
          </w:tcPr>
          <w:p w14:paraId="51145F25" w14:textId="77777777" w:rsidR="004E1AB6" w:rsidRPr="004E1AB6" w:rsidRDefault="00000000" w:rsidP="00E17CD3">
            <w:pPr>
              <w:rPr>
                <w:rFonts w:cs="Times New Roman"/>
                <w:szCs w:val="24"/>
              </w:rPr>
            </w:pPr>
          </w:p>
        </w:tc>
      </w:tr>
      <w:tr w:rsidR="000E2724" w14:paraId="46E6EB20" w14:textId="77777777" w:rsidTr="00E17CD3">
        <w:tc>
          <w:tcPr>
            <w:tcW w:w="7218" w:type="dxa"/>
          </w:tcPr>
          <w:p w14:paraId="42024B84" w14:textId="77777777" w:rsidR="004E1AB6" w:rsidRPr="004E1AB6" w:rsidRDefault="000D5069" w:rsidP="00E17CD3">
            <w:pPr>
              <w:rPr>
                <w:rFonts w:cs="Times New Roman"/>
                <w:szCs w:val="24"/>
              </w:rPr>
            </w:pPr>
            <w:r w:rsidRPr="004E1AB6">
              <w:rPr>
                <w:rFonts w:cs="Times New Roman"/>
                <w:szCs w:val="24"/>
              </w:rPr>
              <w:t>Organization and Management of Legal Work</w:t>
            </w:r>
          </w:p>
        </w:tc>
        <w:tc>
          <w:tcPr>
            <w:tcW w:w="2430" w:type="dxa"/>
          </w:tcPr>
          <w:p w14:paraId="6D17D8D9" w14:textId="77777777" w:rsidR="004E1AB6" w:rsidRPr="004E1AB6" w:rsidRDefault="00000000" w:rsidP="00E17CD3">
            <w:pPr>
              <w:rPr>
                <w:rFonts w:cs="Times New Roman"/>
                <w:szCs w:val="24"/>
              </w:rPr>
            </w:pPr>
          </w:p>
        </w:tc>
      </w:tr>
      <w:tr w:rsidR="000E2724" w14:paraId="148B5451" w14:textId="77777777" w:rsidTr="00E17CD3">
        <w:tc>
          <w:tcPr>
            <w:tcW w:w="7218" w:type="dxa"/>
          </w:tcPr>
          <w:p w14:paraId="23D712DA" w14:textId="77777777" w:rsidR="004E1AB6" w:rsidRPr="004E1AB6" w:rsidRDefault="000D5069" w:rsidP="00E17CD3">
            <w:pPr>
              <w:rPr>
                <w:rFonts w:cs="Times New Roman"/>
                <w:szCs w:val="24"/>
              </w:rPr>
            </w:pPr>
            <w:r w:rsidRPr="004E1AB6">
              <w:rPr>
                <w:rFonts w:cs="Times New Roman"/>
                <w:szCs w:val="24"/>
              </w:rPr>
              <w:t>Work/Life Balance and Career Planning</w:t>
            </w:r>
          </w:p>
        </w:tc>
        <w:tc>
          <w:tcPr>
            <w:tcW w:w="2430" w:type="dxa"/>
          </w:tcPr>
          <w:p w14:paraId="0CFB0213" w14:textId="77777777" w:rsidR="004E1AB6" w:rsidRPr="004E1AB6" w:rsidRDefault="00000000" w:rsidP="00E17CD3">
            <w:pPr>
              <w:rPr>
                <w:rFonts w:cs="Times New Roman"/>
                <w:szCs w:val="24"/>
              </w:rPr>
            </w:pPr>
          </w:p>
        </w:tc>
      </w:tr>
      <w:tr w:rsidR="000E2724" w14:paraId="7F46A935" w14:textId="77777777" w:rsidTr="00E17CD3">
        <w:tc>
          <w:tcPr>
            <w:tcW w:w="7218" w:type="dxa"/>
          </w:tcPr>
          <w:p w14:paraId="402E70DB" w14:textId="77777777" w:rsidR="004E1AB6" w:rsidRPr="004E1AB6" w:rsidRDefault="000D5069" w:rsidP="00E17CD3">
            <w:pPr>
              <w:rPr>
                <w:rFonts w:cs="Times New Roman"/>
                <w:szCs w:val="24"/>
              </w:rPr>
            </w:pPr>
            <w:r>
              <w:rPr>
                <w:rFonts w:cs="Times New Roman"/>
                <w:szCs w:val="24"/>
              </w:rPr>
              <w:t>Transactional</w:t>
            </w:r>
          </w:p>
        </w:tc>
        <w:tc>
          <w:tcPr>
            <w:tcW w:w="2430" w:type="dxa"/>
          </w:tcPr>
          <w:p w14:paraId="50AC5BB2" w14:textId="77777777" w:rsidR="004E1AB6" w:rsidRPr="004E1AB6" w:rsidRDefault="00000000" w:rsidP="00E17CD3">
            <w:pPr>
              <w:rPr>
                <w:rFonts w:cs="Times New Roman"/>
                <w:szCs w:val="24"/>
              </w:rPr>
            </w:pPr>
          </w:p>
        </w:tc>
      </w:tr>
      <w:tr w:rsidR="000E2724" w14:paraId="20173452" w14:textId="77777777" w:rsidTr="00E17CD3">
        <w:tc>
          <w:tcPr>
            <w:tcW w:w="7218" w:type="dxa"/>
          </w:tcPr>
          <w:p w14:paraId="54D64585" w14:textId="77777777" w:rsidR="006F48CB" w:rsidRPr="004E1AB6" w:rsidRDefault="000D5069" w:rsidP="00E17CD3">
            <w:pPr>
              <w:rPr>
                <w:rFonts w:cs="Times New Roman"/>
                <w:szCs w:val="24"/>
              </w:rPr>
            </w:pPr>
            <w:r>
              <w:rPr>
                <w:rFonts w:cs="Times New Roman"/>
                <w:szCs w:val="24"/>
              </w:rPr>
              <w:t>Bar Activities</w:t>
            </w:r>
          </w:p>
        </w:tc>
        <w:tc>
          <w:tcPr>
            <w:tcW w:w="2430" w:type="dxa"/>
          </w:tcPr>
          <w:p w14:paraId="3B35F57B" w14:textId="77777777" w:rsidR="006F48CB" w:rsidRPr="004E1AB6" w:rsidRDefault="00000000" w:rsidP="00E17CD3">
            <w:pPr>
              <w:rPr>
                <w:rFonts w:cs="Times New Roman"/>
                <w:szCs w:val="24"/>
              </w:rPr>
            </w:pPr>
          </w:p>
        </w:tc>
      </w:tr>
      <w:tr w:rsidR="000E2724" w14:paraId="6427B1D5" w14:textId="77777777" w:rsidTr="00E17CD3">
        <w:tc>
          <w:tcPr>
            <w:tcW w:w="7218" w:type="dxa"/>
          </w:tcPr>
          <w:p w14:paraId="353EEFF4" w14:textId="77777777" w:rsidR="006F48CB" w:rsidRPr="004E1AB6" w:rsidRDefault="000D5069" w:rsidP="00E17CD3">
            <w:pPr>
              <w:rPr>
                <w:rFonts w:cs="Times New Roman"/>
                <w:szCs w:val="24"/>
              </w:rPr>
            </w:pPr>
            <w:r w:rsidRPr="004E1AB6">
              <w:rPr>
                <w:rFonts w:cs="Times New Roman"/>
                <w:szCs w:val="24"/>
              </w:rPr>
              <w:t>Other:</w:t>
            </w:r>
          </w:p>
        </w:tc>
        <w:tc>
          <w:tcPr>
            <w:tcW w:w="2430" w:type="dxa"/>
          </w:tcPr>
          <w:p w14:paraId="4A882607" w14:textId="77777777" w:rsidR="006F48CB" w:rsidRPr="004E1AB6" w:rsidRDefault="00000000" w:rsidP="00E17CD3">
            <w:pPr>
              <w:rPr>
                <w:rFonts w:cs="Times New Roman"/>
                <w:szCs w:val="24"/>
              </w:rPr>
            </w:pPr>
          </w:p>
        </w:tc>
      </w:tr>
    </w:tbl>
    <w:p w14:paraId="61DE29AB" w14:textId="77777777" w:rsidR="004E1AB6" w:rsidRPr="004E1AB6" w:rsidRDefault="00000000" w:rsidP="004E1AB6">
      <w:pPr>
        <w:rPr>
          <w:rFonts w:cs="Times New Roman"/>
          <w:szCs w:val="24"/>
        </w:rPr>
      </w:pPr>
    </w:p>
    <w:p w14:paraId="22F1778A" w14:textId="77777777" w:rsidR="004E1AB6" w:rsidRPr="004E1AB6" w:rsidRDefault="000D5069" w:rsidP="004E1AB6">
      <w:pPr>
        <w:pStyle w:val="ListParagraph"/>
        <w:numPr>
          <w:ilvl w:val="0"/>
          <w:numId w:val="2"/>
        </w:numPr>
        <w:contextualSpacing/>
        <w:rPr>
          <w:rFonts w:ascii="Times New Roman" w:hAnsi="Times New Roman"/>
          <w:sz w:val="24"/>
          <w:szCs w:val="24"/>
        </w:rPr>
      </w:pPr>
      <w:r w:rsidRPr="001B37DB">
        <w:rPr>
          <w:rFonts w:ascii="Times New Roman" w:hAnsi="Times New Roman"/>
          <w:b/>
          <w:sz w:val="24"/>
          <w:szCs w:val="24"/>
        </w:rPr>
        <w:t>Mentor:</w:t>
      </w:r>
      <w:r w:rsidRPr="004E1AB6">
        <w:rPr>
          <w:rFonts w:ascii="Times New Roman" w:hAnsi="Times New Roman"/>
          <w:sz w:val="24"/>
          <w:szCs w:val="24"/>
        </w:rPr>
        <w:t xml:space="preserve"> What kinds of experiences do you think you might be able to provide?</w:t>
      </w:r>
    </w:p>
    <w:p w14:paraId="2483AA9F" w14:textId="77777777" w:rsidR="004E1AB6" w:rsidRPr="004E1AB6" w:rsidRDefault="000D5069" w:rsidP="004E1AB6">
      <w:pPr>
        <w:pStyle w:val="ListParagraph"/>
        <w:rPr>
          <w:rFonts w:ascii="Times New Roman" w:hAnsi="Times New Roman"/>
          <w:sz w:val="24"/>
          <w:szCs w:val="24"/>
        </w:rPr>
      </w:pPr>
      <w:r w:rsidRPr="001B37DB">
        <w:rPr>
          <w:rFonts w:ascii="Times New Roman" w:hAnsi="Times New Roman"/>
          <w:b/>
          <w:sz w:val="24"/>
          <w:szCs w:val="24"/>
        </w:rPr>
        <w:t>Mentee:</w:t>
      </w:r>
      <w:r w:rsidRPr="004E1AB6">
        <w:rPr>
          <w:rFonts w:ascii="Times New Roman" w:hAnsi="Times New Roman"/>
          <w:sz w:val="24"/>
          <w:szCs w:val="24"/>
        </w:rPr>
        <w:t xml:space="preserve"> What kinds of experiences are you most interested in having/observing?</w:t>
      </w:r>
    </w:p>
    <w:p w14:paraId="6A356628" w14:textId="77777777" w:rsidR="004E1AB6" w:rsidRPr="004E1AB6" w:rsidRDefault="00000000" w:rsidP="004E1AB6">
      <w:pPr>
        <w:rPr>
          <w:rFonts w:cs="Times New Roman"/>
          <w:szCs w:val="24"/>
        </w:rPr>
      </w:pPr>
    </w:p>
    <w:tbl>
      <w:tblPr>
        <w:tblStyle w:val="TableGrid"/>
        <w:tblW w:w="9648" w:type="dxa"/>
        <w:tblLook w:val="04A0" w:firstRow="1" w:lastRow="0" w:firstColumn="1" w:lastColumn="0" w:noHBand="0" w:noVBand="1"/>
      </w:tblPr>
      <w:tblGrid>
        <w:gridCol w:w="7218"/>
        <w:gridCol w:w="2430"/>
      </w:tblGrid>
      <w:tr w:rsidR="000E2724" w14:paraId="3CC7400F" w14:textId="77777777" w:rsidTr="00E17CD3">
        <w:tc>
          <w:tcPr>
            <w:tcW w:w="7218" w:type="dxa"/>
          </w:tcPr>
          <w:p w14:paraId="1D9D08EA" w14:textId="77777777" w:rsidR="004E1AB6" w:rsidRPr="004E1AB6" w:rsidRDefault="000D5069" w:rsidP="00E17CD3">
            <w:pPr>
              <w:jc w:val="center"/>
              <w:rPr>
                <w:rFonts w:cs="Times New Roman"/>
                <w:szCs w:val="24"/>
              </w:rPr>
            </w:pPr>
            <w:r w:rsidRPr="004E1AB6">
              <w:rPr>
                <w:rFonts w:cs="Times New Roman"/>
                <w:szCs w:val="24"/>
              </w:rPr>
              <w:t>Topic Area</w:t>
            </w:r>
          </w:p>
        </w:tc>
        <w:tc>
          <w:tcPr>
            <w:tcW w:w="2430" w:type="dxa"/>
          </w:tcPr>
          <w:p w14:paraId="2C6BC091" w14:textId="77777777" w:rsidR="004E1AB6" w:rsidRPr="004E1AB6" w:rsidRDefault="000D5069" w:rsidP="00E17CD3">
            <w:pPr>
              <w:jc w:val="center"/>
              <w:rPr>
                <w:rFonts w:cs="Times New Roman"/>
                <w:szCs w:val="24"/>
              </w:rPr>
            </w:pPr>
            <w:r w:rsidRPr="004E1AB6">
              <w:rPr>
                <w:rFonts w:cs="Times New Roman"/>
                <w:szCs w:val="24"/>
              </w:rPr>
              <w:t>Check as many as apply</w:t>
            </w:r>
          </w:p>
        </w:tc>
      </w:tr>
      <w:tr w:rsidR="000E2724" w14:paraId="14837AD3" w14:textId="77777777" w:rsidTr="00E17CD3">
        <w:tc>
          <w:tcPr>
            <w:tcW w:w="7218" w:type="dxa"/>
          </w:tcPr>
          <w:p w14:paraId="42F160EE" w14:textId="77777777" w:rsidR="004E1AB6" w:rsidRPr="004E1AB6" w:rsidRDefault="000D5069" w:rsidP="00E17CD3">
            <w:pPr>
              <w:rPr>
                <w:rFonts w:cs="Times New Roman"/>
                <w:szCs w:val="24"/>
              </w:rPr>
            </w:pPr>
            <w:r w:rsidRPr="004E1AB6">
              <w:rPr>
                <w:rFonts w:cs="Times New Roman"/>
                <w:szCs w:val="24"/>
              </w:rPr>
              <w:t>Meeting court personnel</w:t>
            </w:r>
          </w:p>
        </w:tc>
        <w:tc>
          <w:tcPr>
            <w:tcW w:w="2430" w:type="dxa"/>
          </w:tcPr>
          <w:p w14:paraId="4120705D" w14:textId="77777777" w:rsidR="004E1AB6" w:rsidRPr="004E1AB6" w:rsidRDefault="00000000" w:rsidP="00E17CD3">
            <w:pPr>
              <w:rPr>
                <w:rFonts w:cs="Times New Roman"/>
                <w:szCs w:val="24"/>
              </w:rPr>
            </w:pPr>
          </w:p>
        </w:tc>
      </w:tr>
      <w:tr w:rsidR="000E2724" w14:paraId="67689EF8" w14:textId="77777777" w:rsidTr="00E17CD3">
        <w:tc>
          <w:tcPr>
            <w:tcW w:w="7218" w:type="dxa"/>
          </w:tcPr>
          <w:p w14:paraId="130BBEBB" w14:textId="77777777" w:rsidR="004E1AB6" w:rsidRPr="004E1AB6" w:rsidRDefault="000D5069" w:rsidP="00E17CD3">
            <w:pPr>
              <w:rPr>
                <w:rFonts w:cs="Times New Roman"/>
                <w:szCs w:val="24"/>
              </w:rPr>
            </w:pPr>
            <w:r w:rsidRPr="004E1AB6">
              <w:rPr>
                <w:rFonts w:cs="Times New Roman"/>
                <w:szCs w:val="24"/>
              </w:rPr>
              <w:t>Pro bono opportunities</w:t>
            </w:r>
          </w:p>
        </w:tc>
        <w:tc>
          <w:tcPr>
            <w:tcW w:w="2430" w:type="dxa"/>
          </w:tcPr>
          <w:p w14:paraId="44A0C9C0" w14:textId="77777777" w:rsidR="004E1AB6" w:rsidRPr="004E1AB6" w:rsidRDefault="00000000" w:rsidP="00E17CD3">
            <w:pPr>
              <w:rPr>
                <w:rFonts w:cs="Times New Roman"/>
                <w:szCs w:val="24"/>
              </w:rPr>
            </w:pPr>
          </w:p>
        </w:tc>
      </w:tr>
      <w:tr w:rsidR="000E2724" w14:paraId="60E7EB57" w14:textId="77777777" w:rsidTr="00E17CD3">
        <w:tc>
          <w:tcPr>
            <w:tcW w:w="7218" w:type="dxa"/>
          </w:tcPr>
          <w:p w14:paraId="33A7703A" w14:textId="77777777" w:rsidR="004E1AB6" w:rsidRPr="004E1AB6" w:rsidRDefault="000D5069" w:rsidP="00E17CD3">
            <w:pPr>
              <w:rPr>
                <w:rFonts w:cs="Times New Roman"/>
                <w:szCs w:val="24"/>
              </w:rPr>
            </w:pPr>
            <w:r w:rsidRPr="004E1AB6">
              <w:rPr>
                <w:rFonts w:cs="Times New Roman"/>
                <w:szCs w:val="24"/>
              </w:rPr>
              <w:t>Involvement with other professional organizations</w:t>
            </w:r>
          </w:p>
        </w:tc>
        <w:tc>
          <w:tcPr>
            <w:tcW w:w="2430" w:type="dxa"/>
          </w:tcPr>
          <w:p w14:paraId="39893CA2" w14:textId="77777777" w:rsidR="004E1AB6" w:rsidRPr="004E1AB6" w:rsidRDefault="00000000" w:rsidP="00E17CD3">
            <w:pPr>
              <w:rPr>
                <w:rFonts w:cs="Times New Roman"/>
                <w:szCs w:val="24"/>
              </w:rPr>
            </w:pPr>
          </w:p>
        </w:tc>
      </w:tr>
      <w:tr w:rsidR="000E2724" w14:paraId="12247F69" w14:textId="77777777" w:rsidTr="00E17CD3">
        <w:tc>
          <w:tcPr>
            <w:tcW w:w="7218" w:type="dxa"/>
          </w:tcPr>
          <w:p w14:paraId="3C3C564D" w14:textId="77777777" w:rsidR="004E1AB6" w:rsidRPr="004E1AB6" w:rsidRDefault="000D5069" w:rsidP="00E17CD3">
            <w:pPr>
              <w:rPr>
                <w:rFonts w:cs="Times New Roman"/>
                <w:szCs w:val="24"/>
              </w:rPr>
            </w:pPr>
            <w:r w:rsidRPr="004E1AB6">
              <w:rPr>
                <w:rFonts w:cs="Times New Roman"/>
                <w:szCs w:val="24"/>
              </w:rPr>
              <w:lastRenderedPageBreak/>
              <w:t>Participate in the preparation of papers, memoranda, etc.</w:t>
            </w:r>
          </w:p>
        </w:tc>
        <w:tc>
          <w:tcPr>
            <w:tcW w:w="2430" w:type="dxa"/>
          </w:tcPr>
          <w:p w14:paraId="71C79ED0" w14:textId="77777777" w:rsidR="004E1AB6" w:rsidRPr="004E1AB6" w:rsidRDefault="00000000" w:rsidP="00E17CD3">
            <w:pPr>
              <w:rPr>
                <w:rFonts w:cs="Times New Roman"/>
                <w:szCs w:val="24"/>
              </w:rPr>
            </w:pPr>
          </w:p>
        </w:tc>
      </w:tr>
      <w:tr w:rsidR="000E2724" w14:paraId="4BD54688" w14:textId="77777777" w:rsidTr="00E17CD3">
        <w:tc>
          <w:tcPr>
            <w:tcW w:w="7218" w:type="dxa"/>
          </w:tcPr>
          <w:p w14:paraId="1D389DB6" w14:textId="77777777" w:rsidR="004E1AB6" w:rsidRPr="004E1AB6" w:rsidRDefault="000D5069" w:rsidP="00E17CD3">
            <w:pPr>
              <w:rPr>
                <w:rFonts w:cs="Times New Roman"/>
                <w:szCs w:val="24"/>
              </w:rPr>
            </w:pPr>
            <w:r w:rsidRPr="004E1AB6">
              <w:rPr>
                <w:rFonts w:cs="Times New Roman"/>
                <w:szCs w:val="24"/>
              </w:rPr>
              <w:t xml:space="preserve">Observation of oral arguments before various courts </w:t>
            </w:r>
          </w:p>
        </w:tc>
        <w:tc>
          <w:tcPr>
            <w:tcW w:w="2430" w:type="dxa"/>
          </w:tcPr>
          <w:p w14:paraId="20071C4C" w14:textId="77777777" w:rsidR="004E1AB6" w:rsidRPr="004E1AB6" w:rsidRDefault="00000000" w:rsidP="00E17CD3">
            <w:pPr>
              <w:rPr>
                <w:rFonts w:cs="Times New Roman"/>
                <w:szCs w:val="24"/>
              </w:rPr>
            </w:pPr>
          </w:p>
        </w:tc>
      </w:tr>
      <w:tr w:rsidR="000E2724" w14:paraId="5899245B" w14:textId="77777777" w:rsidTr="00E17CD3">
        <w:tc>
          <w:tcPr>
            <w:tcW w:w="7218" w:type="dxa"/>
          </w:tcPr>
          <w:p w14:paraId="4FFFAEB7" w14:textId="77777777" w:rsidR="004E1AB6" w:rsidRPr="004E1AB6" w:rsidRDefault="000D5069" w:rsidP="00E17CD3">
            <w:pPr>
              <w:rPr>
                <w:rFonts w:cs="Times New Roman"/>
                <w:szCs w:val="24"/>
              </w:rPr>
            </w:pPr>
            <w:r w:rsidRPr="004E1AB6">
              <w:rPr>
                <w:rFonts w:cs="Times New Roman"/>
                <w:szCs w:val="24"/>
              </w:rPr>
              <w:t xml:space="preserve">Observation of trials </w:t>
            </w:r>
          </w:p>
        </w:tc>
        <w:tc>
          <w:tcPr>
            <w:tcW w:w="2430" w:type="dxa"/>
          </w:tcPr>
          <w:p w14:paraId="1EDE7E1F" w14:textId="77777777" w:rsidR="004E1AB6" w:rsidRPr="004E1AB6" w:rsidRDefault="00000000" w:rsidP="00E17CD3">
            <w:pPr>
              <w:rPr>
                <w:rFonts w:cs="Times New Roman"/>
                <w:szCs w:val="24"/>
              </w:rPr>
            </w:pPr>
          </w:p>
        </w:tc>
      </w:tr>
      <w:tr w:rsidR="000E2724" w14:paraId="5A50FC7F" w14:textId="77777777" w:rsidTr="00E17CD3">
        <w:tc>
          <w:tcPr>
            <w:tcW w:w="7218" w:type="dxa"/>
          </w:tcPr>
          <w:p w14:paraId="0614A0A3" w14:textId="77777777" w:rsidR="004E1AB6" w:rsidRPr="004E1AB6" w:rsidRDefault="000D5069" w:rsidP="00E17CD3">
            <w:pPr>
              <w:rPr>
                <w:rFonts w:cs="Times New Roman"/>
                <w:szCs w:val="24"/>
              </w:rPr>
            </w:pPr>
            <w:r w:rsidRPr="004E1AB6">
              <w:rPr>
                <w:rFonts w:cs="Times New Roman"/>
                <w:szCs w:val="24"/>
              </w:rPr>
              <w:t>Observation of mediation</w:t>
            </w:r>
          </w:p>
        </w:tc>
        <w:tc>
          <w:tcPr>
            <w:tcW w:w="2430" w:type="dxa"/>
          </w:tcPr>
          <w:p w14:paraId="60633E11" w14:textId="77777777" w:rsidR="004E1AB6" w:rsidRPr="004E1AB6" w:rsidRDefault="00000000" w:rsidP="00E17CD3">
            <w:pPr>
              <w:rPr>
                <w:rFonts w:cs="Times New Roman"/>
                <w:szCs w:val="24"/>
              </w:rPr>
            </w:pPr>
          </w:p>
        </w:tc>
      </w:tr>
      <w:tr w:rsidR="000E2724" w14:paraId="5F05E45C" w14:textId="77777777" w:rsidTr="00E17CD3">
        <w:tc>
          <w:tcPr>
            <w:tcW w:w="7218" w:type="dxa"/>
          </w:tcPr>
          <w:p w14:paraId="6FF38AAC" w14:textId="77777777" w:rsidR="004E1AB6" w:rsidRPr="004E1AB6" w:rsidRDefault="000D5069" w:rsidP="00E17CD3">
            <w:pPr>
              <w:rPr>
                <w:rFonts w:cs="Times New Roman"/>
                <w:szCs w:val="24"/>
              </w:rPr>
            </w:pPr>
            <w:r w:rsidRPr="004E1AB6">
              <w:rPr>
                <w:rFonts w:cs="Times New Roman"/>
                <w:szCs w:val="24"/>
              </w:rPr>
              <w:t>Networking Opportunities</w:t>
            </w:r>
          </w:p>
        </w:tc>
        <w:tc>
          <w:tcPr>
            <w:tcW w:w="2430" w:type="dxa"/>
          </w:tcPr>
          <w:p w14:paraId="6D1BCFF5" w14:textId="77777777" w:rsidR="004E1AB6" w:rsidRPr="004E1AB6" w:rsidRDefault="00000000" w:rsidP="00E17CD3">
            <w:pPr>
              <w:rPr>
                <w:rFonts w:cs="Times New Roman"/>
                <w:szCs w:val="24"/>
              </w:rPr>
            </w:pPr>
          </w:p>
        </w:tc>
      </w:tr>
      <w:tr w:rsidR="000E2724" w14:paraId="42F930B6" w14:textId="77777777" w:rsidTr="00E17CD3">
        <w:tc>
          <w:tcPr>
            <w:tcW w:w="7218" w:type="dxa"/>
          </w:tcPr>
          <w:p w14:paraId="00168F18" w14:textId="77777777" w:rsidR="004E1AB6" w:rsidRPr="004E1AB6" w:rsidRDefault="000D5069" w:rsidP="00E17CD3">
            <w:pPr>
              <w:rPr>
                <w:rFonts w:cs="Times New Roman"/>
                <w:szCs w:val="24"/>
              </w:rPr>
            </w:pPr>
            <w:r w:rsidRPr="004E1AB6">
              <w:rPr>
                <w:rFonts w:cs="Times New Roman"/>
                <w:szCs w:val="24"/>
              </w:rPr>
              <w:t xml:space="preserve">Meetings in judges’ chambers </w:t>
            </w:r>
          </w:p>
        </w:tc>
        <w:tc>
          <w:tcPr>
            <w:tcW w:w="2430" w:type="dxa"/>
          </w:tcPr>
          <w:p w14:paraId="7C7C2DE2" w14:textId="77777777" w:rsidR="004E1AB6" w:rsidRPr="004E1AB6" w:rsidRDefault="00000000" w:rsidP="00E17CD3">
            <w:pPr>
              <w:rPr>
                <w:rFonts w:cs="Times New Roman"/>
                <w:szCs w:val="24"/>
              </w:rPr>
            </w:pPr>
          </w:p>
        </w:tc>
      </w:tr>
      <w:tr w:rsidR="000E2724" w14:paraId="47A46045" w14:textId="77777777" w:rsidTr="00E17CD3">
        <w:tc>
          <w:tcPr>
            <w:tcW w:w="7218" w:type="dxa"/>
          </w:tcPr>
          <w:p w14:paraId="6CCE9619" w14:textId="77777777" w:rsidR="004E1AB6" w:rsidRPr="004E1AB6" w:rsidRDefault="000D5069" w:rsidP="00E17CD3">
            <w:pPr>
              <w:rPr>
                <w:rFonts w:cs="Times New Roman"/>
                <w:szCs w:val="24"/>
              </w:rPr>
            </w:pPr>
            <w:r w:rsidRPr="004E1AB6">
              <w:rPr>
                <w:rFonts w:cs="Times New Roman"/>
                <w:szCs w:val="24"/>
              </w:rPr>
              <w:t>Sharing a meal or coffee</w:t>
            </w:r>
          </w:p>
        </w:tc>
        <w:tc>
          <w:tcPr>
            <w:tcW w:w="2430" w:type="dxa"/>
          </w:tcPr>
          <w:p w14:paraId="4C613112" w14:textId="77777777" w:rsidR="004E1AB6" w:rsidRPr="004E1AB6" w:rsidRDefault="00000000" w:rsidP="00E17CD3">
            <w:pPr>
              <w:rPr>
                <w:rFonts w:cs="Times New Roman"/>
                <w:szCs w:val="24"/>
              </w:rPr>
            </w:pPr>
          </w:p>
        </w:tc>
      </w:tr>
      <w:tr w:rsidR="000E2724" w14:paraId="08969527" w14:textId="77777777" w:rsidTr="00E17CD3">
        <w:tc>
          <w:tcPr>
            <w:tcW w:w="7218" w:type="dxa"/>
          </w:tcPr>
          <w:p w14:paraId="080E2404" w14:textId="77777777" w:rsidR="004E1AB6" w:rsidRPr="004E1AB6" w:rsidRDefault="000D5069" w:rsidP="00E17CD3">
            <w:pPr>
              <w:rPr>
                <w:rFonts w:cs="Times New Roman"/>
                <w:szCs w:val="24"/>
              </w:rPr>
            </w:pPr>
            <w:r w:rsidRPr="004E1AB6">
              <w:rPr>
                <w:rFonts w:cs="Times New Roman"/>
                <w:szCs w:val="24"/>
              </w:rPr>
              <w:t>Social outings with other mentoring pairs</w:t>
            </w:r>
          </w:p>
        </w:tc>
        <w:tc>
          <w:tcPr>
            <w:tcW w:w="2430" w:type="dxa"/>
          </w:tcPr>
          <w:p w14:paraId="218864FA" w14:textId="77777777" w:rsidR="004E1AB6" w:rsidRPr="004E1AB6" w:rsidRDefault="00000000" w:rsidP="00E17CD3">
            <w:pPr>
              <w:rPr>
                <w:rFonts w:cs="Times New Roman"/>
                <w:szCs w:val="24"/>
              </w:rPr>
            </w:pPr>
          </w:p>
        </w:tc>
      </w:tr>
      <w:tr w:rsidR="000E2724" w14:paraId="2A58A0EE" w14:textId="77777777" w:rsidTr="00E17CD3">
        <w:tc>
          <w:tcPr>
            <w:tcW w:w="7218" w:type="dxa"/>
          </w:tcPr>
          <w:p w14:paraId="13E4B3D7" w14:textId="77777777" w:rsidR="004E1AB6" w:rsidRPr="004E1AB6" w:rsidRDefault="000D5069" w:rsidP="00E17CD3">
            <w:pPr>
              <w:rPr>
                <w:rFonts w:cs="Times New Roman"/>
                <w:szCs w:val="24"/>
              </w:rPr>
            </w:pPr>
            <w:r w:rsidRPr="004E1AB6">
              <w:rPr>
                <w:rFonts w:cs="Times New Roman"/>
                <w:szCs w:val="24"/>
              </w:rPr>
              <w:t>Writing an article or paper together</w:t>
            </w:r>
          </w:p>
        </w:tc>
        <w:tc>
          <w:tcPr>
            <w:tcW w:w="2430" w:type="dxa"/>
          </w:tcPr>
          <w:p w14:paraId="47D3FB33" w14:textId="77777777" w:rsidR="004E1AB6" w:rsidRPr="004E1AB6" w:rsidRDefault="00000000" w:rsidP="00E17CD3">
            <w:pPr>
              <w:rPr>
                <w:rFonts w:cs="Times New Roman"/>
                <w:szCs w:val="24"/>
              </w:rPr>
            </w:pPr>
          </w:p>
        </w:tc>
      </w:tr>
      <w:tr w:rsidR="000E2724" w14:paraId="1A580CC8" w14:textId="77777777" w:rsidTr="00E17CD3">
        <w:tc>
          <w:tcPr>
            <w:tcW w:w="7218" w:type="dxa"/>
          </w:tcPr>
          <w:p w14:paraId="2522964A" w14:textId="77777777" w:rsidR="004E1AB6" w:rsidRPr="004E1AB6" w:rsidRDefault="000D5069" w:rsidP="00E17CD3">
            <w:pPr>
              <w:rPr>
                <w:rFonts w:cs="Times New Roman"/>
                <w:szCs w:val="24"/>
              </w:rPr>
            </w:pPr>
            <w:r w:rsidRPr="004E1AB6">
              <w:rPr>
                <w:rFonts w:cs="Times New Roman"/>
                <w:szCs w:val="24"/>
              </w:rPr>
              <w:t>Volunteering together</w:t>
            </w:r>
          </w:p>
        </w:tc>
        <w:tc>
          <w:tcPr>
            <w:tcW w:w="2430" w:type="dxa"/>
          </w:tcPr>
          <w:p w14:paraId="3AEC67D4" w14:textId="77777777" w:rsidR="004E1AB6" w:rsidRPr="004E1AB6" w:rsidRDefault="00000000" w:rsidP="00E17CD3">
            <w:pPr>
              <w:rPr>
                <w:rFonts w:cs="Times New Roman"/>
                <w:szCs w:val="24"/>
              </w:rPr>
            </w:pPr>
          </w:p>
        </w:tc>
      </w:tr>
      <w:tr w:rsidR="000E2724" w14:paraId="05B9BCCA" w14:textId="77777777" w:rsidTr="00E17CD3">
        <w:tc>
          <w:tcPr>
            <w:tcW w:w="7218" w:type="dxa"/>
          </w:tcPr>
          <w:p w14:paraId="3EEF0330" w14:textId="77777777" w:rsidR="004E1AB6" w:rsidRPr="004E1AB6" w:rsidRDefault="000D5069" w:rsidP="00E17CD3">
            <w:pPr>
              <w:rPr>
                <w:rFonts w:cs="Times New Roman"/>
                <w:szCs w:val="24"/>
              </w:rPr>
            </w:pPr>
            <w:r w:rsidRPr="004E1AB6">
              <w:rPr>
                <w:rFonts w:cs="Times New Roman"/>
                <w:szCs w:val="24"/>
              </w:rPr>
              <w:t>Other:</w:t>
            </w:r>
          </w:p>
        </w:tc>
        <w:tc>
          <w:tcPr>
            <w:tcW w:w="2430" w:type="dxa"/>
          </w:tcPr>
          <w:p w14:paraId="725A1A8E" w14:textId="77777777" w:rsidR="004E1AB6" w:rsidRPr="004E1AB6" w:rsidRDefault="00000000" w:rsidP="00E17CD3">
            <w:pPr>
              <w:rPr>
                <w:rFonts w:cs="Times New Roman"/>
                <w:szCs w:val="24"/>
              </w:rPr>
            </w:pPr>
          </w:p>
        </w:tc>
      </w:tr>
    </w:tbl>
    <w:p w14:paraId="418C46F5" w14:textId="77777777" w:rsidR="004E1AB6" w:rsidRDefault="00000000" w:rsidP="004E1AB6">
      <w:pPr>
        <w:rPr>
          <w:rFonts w:cs="Times New Roman"/>
          <w:szCs w:val="24"/>
        </w:rPr>
      </w:pPr>
    </w:p>
    <w:p w14:paraId="3D8AF9F9" w14:textId="77777777" w:rsidR="004E1AB6" w:rsidRPr="004E1AB6" w:rsidRDefault="000D5069" w:rsidP="002523DC">
      <w:pPr>
        <w:pStyle w:val="ListParagraph"/>
        <w:numPr>
          <w:ilvl w:val="0"/>
          <w:numId w:val="2"/>
        </w:numPr>
        <w:contextualSpacing/>
        <w:jc w:val="both"/>
        <w:rPr>
          <w:rFonts w:ascii="Times New Roman" w:hAnsi="Times New Roman"/>
          <w:sz w:val="24"/>
          <w:szCs w:val="24"/>
        </w:rPr>
      </w:pPr>
      <w:r w:rsidRPr="004E1AB6">
        <w:rPr>
          <w:rFonts w:ascii="Times New Roman" w:hAnsi="Times New Roman"/>
          <w:sz w:val="24"/>
          <w:szCs w:val="24"/>
        </w:rPr>
        <w:t>What do you hope to get out of the mentoring relationship?  What are your goals for participation?</w:t>
      </w:r>
    </w:p>
    <w:p w14:paraId="17A49E8D" w14:textId="77777777" w:rsidR="004E1AB6" w:rsidRPr="004E1AB6" w:rsidRDefault="00000000" w:rsidP="004E1AB6">
      <w:pPr>
        <w:rPr>
          <w:rFonts w:cs="Times New Roman"/>
          <w:szCs w:val="24"/>
        </w:rPr>
      </w:pPr>
    </w:p>
    <w:p w14:paraId="21633994"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76A498A3" w14:textId="77777777" w:rsidR="00BF7F89" w:rsidRDefault="00000000" w:rsidP="00BF7F89">
      <w:pPr>
        <w:rPr>
          <w:rFonts w:cs="Times New Roman"/>
          <w:szCs w:val="24"/>
        </w:rPr>
      </w:pPr>
    </w:p>
    <w:p w14:paraId="2380960F"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17098635" w14:textId="77777777" w:rsidR="00BF7F89" w:rsidRDefault="00000000" w:rsidP="00BF7F89">
      <w:pPr>
        <w:rPr>
          <w:rFonts w:cs="Times New Roman"/>
          <w:szCs w:val="24"/>
        </w:rPr>
      </w:pPr>
    </w:p>
    <w:p w14:paraId="636E610A"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1C8DA8E8" w14:textId="77777777" w:rsidR="00BF7F89" w:rsidRDefault="00000000" w:rsidP="00BF7F89">
      <w:pPr>
        <w:rPr>
          <w:rFonts w:cs="Times New Roman"/>
          <w:szCs w:val="24"/>
        </w:rPr>
      </w:pPr>
    </w:p>
    <w:p w14:paraId="019591D2"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6207C7FB" w14:textId="77777777" w:rsidR="00BF7F89" w:rsidRDefault="00000000" w:rsidP="004E1AB6">
      <w:pPr>
        <w:rPr>
          <w:rFonts w:cs="Times New Roman"/>
          <w:szCs w:val="24"/>
        </w:rPr>
      </w:pPr>
    </w:p>
    <w:p w14:paraId="5F8FC5D8" w14:textId="77777777" w:rsidR="001B37DB" w:rsidRPr="004E1AB6" w:rsidRDefault="00000000" w:rsidP="004E1AB6">
      <w:pPr>
        <w:rPr>
          <w:rFonts w:cs="Times New Roman"/>
          <w:szCs w:val="24"/>
        </w:rPr>
      </w:pPr>
    </w:p>
    <w:p w14:paraId="29A5D6B9" w14:textId="77777777" w:rsidR="004E1AB6" w:rsidRPr="004E1AB6" w:rsidRDefault="000D5069" w:rsidP="002523DC">
      <w:pPr>
        <w:pStyle w:val="ListParagraph"/>
        <w:numPr>
          <w:ilvl w:val="0"/>
          <w:numId w:val="2"/>
        </w:numPr>
        <w:contextualSpacing/>
        <w:jc w:val="both"/>
        <w:rPr>
          <w:rFonts w:ascii="Times New Roman" w:hAnsi="Times New Roman"/>
          <w:sz w:val="24"/>
          <w:szCs w:val="24"/>
        </w:rPr>
      </w:pPr>
      <w:r w:rsidRPr="004E1AB6">
        <w:rPr>
          <w:rFonts w:ascii="Times New Roman" w:hAnsi="Times New Roman"/>
          <w:sz w:val="24"/>
          <w:szCs w:val="24"/>
        </w:rPr>
        <w:t>What are some personality traits or learning styles that might be helpful when making a match (i.e., are you outgoing or shy, do you drink coffee or tea, are you a morning person or a night owl, do you prefer weekends or weekdays)?</w:t>
      </w:r>
    </w:p>
    <w:p w14:paraId="5A2B3638" w14:textId="77777777" w:rsidR="004E1AB6" w:rsidRPr="004E1AB6" w:rsidRDefault="00000000" w:rsidP="004E1AB6">
      <w:pPr>
        <w:rPr>
          <w:rFonts w:cs="Times New Roman"/>
          <w:szCs w:val="24"/>
        </w:rPr>
      </w:pPr>
    </w:p>
    <w:p w14:paraId="46CBF954"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1A28F671" w14:textId="77777777" w:rsidR="00BF7F89" w:rsidRDefault="00000000" w:rsidP="00BF7F89">
      <w:pPr>
        <w:rPr>
          <w:rFonts w:cs="Times New Roman"/>
          <w:szCs w:val="24"/>
        </w:rPr>
      </w:pPr>
    </w:p>
    <w:p w14:paraId="3083083F"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2DE01F65" w14:textId="77777777" w:rsidR="00BF7F89" w:rsidRDefault="00000000" w:rsidP="00BF7F89">
      <w:pPr>
        <w:rPr>
          <w:rFonts w:cs="Times New Roman"/>
          <w:szCs w:val="24"/>
        </w:rPr>
      </w:pPr>
    </w:p>
    <w:p w14:paraId="0A213C9D"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381EFB1F" w14:textId="77777777" w:rsidR="00BF7F89" w:rsidRDefault="00000000" w:rsidP="00BF7F89">
      <w:pPr>
        <w:rPr>
          <w:rFonts w:cs="Times New Roman"/>
          <w:szCs w:val="24"/>
        </w:rPr>
      </w:pPr>
    </w:p>
    <w:p w14:paraId="1794B4EC"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3EED8159" w14:textId="77777777" w:rsidR="004E1AB6" w:rsidRPr="004E1AB6" w:rsidRDefault="00000000" w:rsidP="004E1AB6">
      <w:pPr>
        <w:rPr>
          <w:rFonts w:cs="Times New Roman"/>
          <w:szCs w:val="24"/>
        </w:rPr>
      </w:pPr>
    </w:p>
    <w:p w14:paraId="38881557" w14:textId="77777777" w:rsidR="004E1AB6" w:rsidRPr="004E1AB6" w:rsidRDefault="00000000" w:rsidP="004E1AB6">
      <w:pPr>
        <w:rPr>
          <w:rFonts w:cs="Times New Roman"/>
          <w:szCs w:val="24"/>
        </w:rPr>
      </w:pPr>
    </w:p>
    <w:p w14:paraId="57A7748F" w14:textId="77777777" w:rsidR="004E1AB6" w:rsidRPr="004E1AB6" w:rsidRDefault="000D5069" w:rsidP="004E1AB6">
      <w:pPr>
        <w:pStyle w:val="ListParagraph"/>
        <w:numPr>
          <w:ilvl w:val="0"/>
          <w:numId w:val="2"/>
        </w:numPr>
        <w:contextualSpacing/>
        <w:rPr>
          <w:rFonts w:ascii="Times New Roman" w:hAnsi="Times New Roman"/>
          <w:sz w:val="24"/>
          <w:szCs w:val="24"/>
        </w:rPr>
      </w:pPr>
      <w:r w:rsidRPr="004E1AB6">
        <w:rPr>
          <w:rFonts w:ascii="Times New Roman" w:hAnsi="Times New Roman"/>
          <w:sz w:val="24"/>
          <w:szCs w:val="24"/>
        </w:rPr>
        <w:t>Is there anything else you’d like to share with the mentoring committee?</w:t>
      </w:r>
    </w:p>
    <w:p w14:paraId="4E2F7681" w14:textId="77777777" w:rsidR="004E1AB6" w:rsidRPr="004E1AB6" w:rsidRDefault="00000000" w:rsidP="004E1AB6">
      <w:pPr>
        <w:rPr>
          <w:rFonts w:cs="Times New Roman"/>
          <w:szCs w:val="24"/>
        </w:rPr>
      </w:pPr>
    </w:p>
    <w:p w14:paraId="0DE20390"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32AF76D7" w14:textId="77777777" w:rsidR="00BF7F89" w:rsidRDefault="00000000" w:rsidP="00BF7F89">
      <w:pPr>
        <w:rPr>
          <w:rFonts w:cs="Times New Roman"/>
          <w:szCs w:val="24"/>
        </w:rPr>
      </w:pPr>
    </w:p>
    <w:p w14:paraId="106EF38B"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0B81E262" w14:textId="77777777" w:rsidR="00BF7F89" w:rsidRDefault="00000000" w:rsidP="00BF7F89">
      <w:pPr>
        <w:rPr>
          <w:rFonts w:cs="Times New Roman"/>
          <w:szCs w:val="24"/>
        </w:rPr>
      </w:pPr>
    </w:p>
    <w:p w14:paraId="10D676A3"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0E920510" w14:textId="77777777" w:rsidR="00BF7F89" w:rsidRDefault="00000000" w:rsidP="00BF7F89">
      <w:pPr>
        <w:rPr>
          <w:rFonts w:cs="Times New Roman"/>
          <w:szCs w:val="24"/>
        </w:rPr>
      </w:pPr>
    </w:p>
    <w:p w14:paraId="12D8F2FC"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27EE5B8E" w14:textId="77777777" w:rsidR="00BF7F89" w:rsidRDefault="00000000" w:rsidP="00BF7F89">
      <w:pPr>
        <w:rPr>
          <w:rFonts w:cs="Times New Roman"/>
          <w:szCs w:val="24"/>
        </w:rPr>
      </w:pPr>
    </w:p>
    <w:p w14:paraId="7E3B1E4A" w14:textId="77777777" w:rsidR="00BF7F89" w:rsidRDefault="000D5069" w:rsidP="00BF7F89">
      <w:pPr>
        <w:rPr>
          <w:rFonts w:cs="Times New Roman"/>
          <w:szCs w:val="24"/>
        </w:rPr>
      </w:pPr>
      <w:r>
        <w:rPr>
          <w:rFonts w:cs="Times New Roman"/>
          <w:szCs w:val="24"/>
        </w:rPr>
        <w:t>______________________________________________________________________________</w:t>
      </w:r>
    </w:p>
    <w:p w14:paraId="3D05F691" w14:textId="77777777" w:rsidR="006F48CB" w:rsidRPr="006F48CB" w:rsidRDefault="000D5069" w:rsidP="006F48CB">
      <w:pPr>
        <w:pStyle w:val="MM--Subhead"/>
        <w:spacing w:before="240" w:after="120"/>
        <w:jc w:val="center"/>
        <w:rPr>
          <w:color w:val="000000"/>
          <w:u w:val="single"/>
        </w:rPr>
      </w:pPr>
      <w:r w:rsidRPr="006F48CB">
        <w:rPr>
          <w:b/>
          <w:bCs/>
          <w:color w:val="000000"/>
          <w:u w:val="single"/>
        </w:rPr>
        <w:t>Suggested Mentoring Topics and Activities</w:t>
      </w:r>
    </w:p>
    <w:p w14:paraId="28D0F1EB" w14:textId="77777777" w:rsidR="006F48CB" w:rsidRPr="006F48CB" w:rsidRDefault="000D5069" w:rsidP="002523DC">
      <w:pPr>
        <w:pStyle w:val="MM-BodyText"/>
        <w:ind w:firstLine="360"/>
        <w:jc w:val="both"/>
        <w:rPr>
          <w:color w:val="000000"/>
        </w:rPr>
      </w:pPr>
      <w:r w:rsidRPr="006F48CB">
        <w:rPr>
          <w:color w:val="000000"/>
        </w:rPr>
        <w:t xml:space="preserve">The following represents ideas for mentoring activities and discussions. Please do not view this as an exhaustive list, but rather as a starting point.   </w:t>
      </w:r>
    </w:p>
    <w:p w14:paraId="72DD84A8" w14:textId="77777777" w:rsidR="006F48CB" w:rsidRPr="006F48CB" w:rsidRDefault="00000000" w:rsidP="002523DC">
      <w:pPr>
        <w:jc w:val="both"/>
        <w:rPr>
          <w:rFonts w:cs="Times New Roman"/>
          <w:szCs w:val="24"/>
        </w:rPr>
      </w:pPr>
    </w:p>
    <w:p w14:paraId="37371B64" w14:textId="77777777" w:rsidR="009E6CF9" w:rsidRPr="006F48CB" w:rsidRDefault="000D5069" w:rsidP="002523DC">
      <w:pPr>
        <w:pStyle w:val="MM--Subhead2"/>
        <w:spacing w:before="120" w:after="120"/>
        <w:jc w:val="both"/>
        <w:rPr>
          <w:color w:val="000000"/>
        </w:rPr>
      </w:pPr>
      <w:r w:rsidRPr="006F48CB">
        <w:rPr>
          <w:b/>
          <w:bCs/>
          <w:color w:val="000000"/>
        </w:rPr>
        <w:t xml:space="preserve">I. </w:t>
      </w:r>
      <w:r>
        <w:rPr>
          <w:b/>
          <w:bCs/>
          <w:color w:val="000000"/>
        </w:rPr>
        <w:t xml:space="preserve"> </w:t>
      </w:r>
      <w:r w:rsidRPr="006F48CB">
        <w:rPr>
          <w:b/>
          <w:bCs/>
          <w:color w:val="000000"/>
        </w:rPr>
        <w:t xml:space="preserve"> Ethical problems </w:t>
      </w:r>
    </w:p>
    <w:p w14:paraId="582296A1" w14:textId="77777777" w:rsidR="009E6CF9" w:rsidRPr="006F48CB" w:rsidRDefault="000D5069" w:rsidP="002523DC">
      <w:pPr>
        <w:pStyle w:val="MM--BulletText"/>
        <w:numPr>
          <w:ilvl w:val="0"/>
          <w:numId w:val="10"/>
        </w:numPr>
        <w:jc w:val="both"/>
        <w:rPr>
          <w:color w:val="000000"/>
        </w:rPr>
      </w:pPr>
      <w:r w:rsidRPr="006F48CB">
        <w:rPr>
          <w:color w:val="000000"/>
        </w:rPr>
        <w:t xml:space="preserve">Common malpractice traps: how to recognize and avoid dangerous situations </w:t>
      </w:r>
    </w:p>
    <w:p w14:paraId="41F98D62" w14:textId="77777777" w:rsidR="009E6CF9" w:rsidRPr="006F48CB" w:rsidRDefault="000D5069" w:rsidP="002523DC">
      <w:pPr>
        <w:pStyle w:val="MM--BulletText"/>
        <w:numPr>
          <w:ilvl w:val="0"/>
          <w:numId w:val="10"/>
        </w:numPr>
        <w:jc w:val="both"/>
        <w:rPr>
          <w:color w:val="000000"/>
        </w:rPr>
      </w:pPr>
      <w:r w:rsidRPr="006F48CB">
        <w:rPr>
          <w:color w:val="000000"/>
        </w:rPr>
        <w:t xml:space="preserve">Communications with clients—how to avoid a grievance by returning phone calls and sending copies </w:t>
      </w:r>
    </w:p>
    <w:p w14:paraId="1DB1BBD9" w14:textId="77777777" w:rsidR="009E6CF9" w:rsidRPr="006F48CB" w:rsidRDefault="000D5069" w:rsidP="002523DC">
      <w:pPr>
        <w:pStyle w:val="MM--BulletText"/>
        <w:numPr>
          <w:ilvl w:val="0"/>
          <w:numId w:val="10"/>
        </w:numPr>
        <w:jc w:val="both"/>
        <w:rPr>
          <w:color w:val="000000"/>
        </w:rPr>
      </w:pPr>
      <w:r w:rsidRPr="006F48CB">
        <w:rPr>
          <w:color w:val="000000"/>
        </w:rPr>
        <w:t xml:space="preserve">Client confidences, including communications over e-mail and cellular phones </w:t>
      </w:r>
    </w:p>
    <w:p w14:paraId="4680461A" w14:textId="77777777" w:rsidR="009E6CF9" w:rsidRPr="006F48CB" w:rsidRDefault="000D5069" w:rsidP="002523DC">
      <w:pPr>
        <w:pStyle w:val="MM--BulletText"/>
        <w:numPr>
          <w:ilvl w:val="0"/>
          <w:numId w:val="10"/>
        </w:numPr>
        <w:jc w:val="both"/>
        <w:rPr>
          <w:color w:val="000000"/>
        </w:rPr>
      </w:pPr>
      <w:r w:rsidRPr="006F48CB">
        <w:rPr>
          <w:color w:val="000000"/>
        </w:rPr>
        <w:t xml:space="preserve">Conflicts of interest—checking for, recognizing, </w:t>
      </w:r>
      <w:proofErr w:type="gramStart"/>
      <w:r w:rsidRPr="006F48CB">
        <w:rPr>
          <w:color w:val="000000"/>
        </w:rPr>
        <w:t>avoiding</w:t>
      </w:r>
      <w:proofErr w:type="gramEnd"/>
      <w:r w:rsidRPr="006F48CB">
        <w:rPr>
          <w:color w:val="000000"/>
        </w:rPr>
        <w:t xml:space="preserve"> and dealing with conflicts </w:t>
      </w:r>
    </w:p>
    <w:p w14:paraId="420E3E38" w14:textId="77777777" w:rsidR="009E6CF9" w:rsidRPr="006F48CB" w:rsidRDefault="000D5069" w:rsidP="002523DC">
      <w:pPr>
        <w:pStyle w:val="MM--BulletText"/>
        <w:numPr>
          <w:ilvl w:val="0"/>
          <w:numId w:val="10"/>
        </w:numPr>
        <w:jc w:val="both"/>
        <w:rPr>
          <w:color w:val="000000"/>
        </w:rPr>
      </w:pPr>
      <w:r w:rsidRPr="006F48CB">
        <w:rPr>
          <w:color w:val="000000"/>
        </w:rPr>
        <w:t xml:space="preserve">Leaving a firm—how to protect yourself, including advising clients and withdrawing from cases </w:t>
      </w:r>
    </w:p>
    <w:p w14:paraId="3775BDF7" w14:textId="77777777" w:rsidR="009E6CF9" w:rsidRPr="006F48CB" w:rsidRDefault="000D5069" w:rsidP="002523DC">
      <w:pPr>
        <w:pStyle w:val="MM--BulletText"/>
        <w:numPr>
          <w:ilvl w:val="0"/>
          <w:numId w:val="10"/>
        </w:numPr>
        <w:jc w:val="both"/>
        <w:rPr>
          <w:color w:val="000000"/>
        </w:rPr>
      </w:pPr>
      <w:r w:rsidRPr="006F48CB">
        <w:rPr>
          <w:color w:val="000000"/>
        </w:rPr>
        <w:t xml:space="preserve">Client engagement and closing letters </w:t>
      </w:r>
    </w:p>
    <w:p w14:paraId="3B057B7B" w14:textId="77777777" w:rsidR="009E6CF9" w:rsidRPr="006F48CB" w:rsidRDefault="000D5069" w:rsidP="002523DC">
      <w:pPr>
        <w:pStyle w:val="MM--BulletText"/>
        <w:numPr>
          <w:ilvl w:val="0"/>
          <w:numId w:val="10"/>
        </w:numPr>
        <w:jc w:val="both"/>
        <w:rPr>
          <w:color w:val="000000"/>
        </w:rPr>
      </w:pPr>
      <w:r w:rsidRPr="006F48CB">
        <w:rPr>
          <w:color w:val="000000"/>
        </w:rPr>
        <w:t xml:space="preserve">Rule 11 and other sanctions </w:t>
      </w:r>
    </w:p>
    <w:p w14:paraId="5C5EF3DA" w14:textId="77777777" w:rsidR="009E6CF9" w:rsidRPr="006F48CB" w:rsidRDefault="000D5069" w:rsidP="002523DC">
      <w:pPr>
        <w:pStyle w:val="MM--BulletText"/>
        <w:numPr>
          <w:ilvl w:val="0"/>
          <w:numId w:val="10"/>
        </w:numPr>
        <w:jc w:val="both"/>
        <w:rPr>
          <w:color w:val="000000"/>
        </w:rPr>
      </w:pPr>
      <w:r w:rsidRPr="006F48CB">
        <w:rPr>
          <w:i/>
          <w:iCs/>
          <w:color w:val="000000"/>
        </w:rPr>
        <w:t xml:space="preserve">Ex </w:t>
      </w:r>
      <w:proofErr w:type="spellStart"/>
      <w:r w:rsidR="00863F76">
        <w:rPr>
          <w:i/>
          <w:iCs/>
          <w:color w:val="000000"/>
        </w:rPr>
        <w:t>pa</w:t>
      </w:r>
      <w:r w:rsidRPr="006F48CB">
        <w:rPr>
          <w:i/>
          <w:iCs/>
          <w:color w:val="000000"/>
        </w:rPr>
        <w:t>rt</w:t>
      </w:r>
      <w:r w:rsidR="00863F76">
        <w:rPr>
          <w:i/>
          <w:iCs/>
          <w:color w:val="000000"/>
        </w:rPr>
        <w:t>e</w:t>
      </w:r>
      <w:proofErr w:type="spellEnd"/>
      <w:r w:rsidRPr="006F48CB">
        <w:rPr>
          <w:i/>
          <w:iCs/>
          <w:color w:val="000000"/>
        </w:rPr>
        <w:t xml:space="preserve"> </w:t>
      </w:r>
      <w:r w:rsidRPr="006F48CB">
        <w:rPr>
          <w:color w:val="000000"/>
        </w:rPr>
        <w:t xml:space="preserve">communications—judges, corporate adversaries, former employees, etc. </w:t>
      </w:r>
    </w:p>
    <w:p w14:paraId="41BDC7B0" w14:textId="77777777" w:rsidR="009E6CF9" w:rsidRPr="006F48CB" w:rsidRDefault="000D5069" w:rsidP="002523DC">
      <w:pPr>
        <w:pStyle w:val="MM--BulletText"/>
        <w:numPr>
          <w:ilvl w:val="0"/>
          <w:numId w:val="10"/>
        </w:numPr>
        <w:jc w:val="both"/>
        <w:rPr>
          <w:color w:val="000000"/>
        </w:rPr>
      </w:pPr>
      <w:r w:rsidRPr="006F48CB">
        <w:rPr>
          <w:color w:val="000000"/>
        </w:rPr>
        <w:t xml:space="preserve">Opinion letters and audit responses regarding clients </w:t>
      </w:r>
    </w:p>
    <w:p w14:paraId="28A28E72" w14:textId="77777777" w:rsidR="009E6CF9" w:rsidRPr="006F48CB" w:rsidRDefault="000D5069" w:rsidP="002523DC">
      <w:pPr>
        <w:pStyle w:val="MM--BulletText"/>
        <w:numPr>
          <w:ilvl w:val="0"/>
          <w:numId w:val="10"/>
        </w:numPr>
        <w:jc w:val="both"/>
        <w:rPr>
          <w:color w:val="000000"/>
        </w:rPr>
      </w:pPr>
      <w:r w:rsidRPr="006F48CB">
        <w:rPr>
          <w:color w:val="000000"/>
        </w:rPr>
        <w:t xml:space="preserve">Acting as local counsel—what to do when general counsel wants to completely control the litigation and your actions </w:t>
      </w:r>
    </w:p>
    <w:p w14:paraId="7F3F6747" w14:textId="77777777" w:rsidR="009E6CF9" w:rsidRPr="006F48CB" w:rsidRDefault="000D5069" w:rsidP="002523DC">
      <w:pPr>
        <w:pStyle w:val="MM--BulletText"/>
        <w:numPr>
          <w:ilvl w:val="0"/>
          <w:numId w:val="10"/>
        </w:numPr>
        <w:jc w:val="both"/>
        <w:rPr>
          <w:color w:val="000000"/>
        </w:rPr>
      </w:pPr>
      <w:r w:rsidRPr="006F48CB">
        <w:rPr>
          <w:color w:val="000000"/>
        </w:rPr>
        <w:t xml:space="preserve">Reconciling duties to clients and to the court, e.g., what to do if your client lies </w:t>
      </w:r>
    </w:p>
    <w:p w14:paraId="3E6A1404" w14:textId="77777777" w:rsidR="009E6CF9" w:rsidRDefault="000D5069" w:rsidP="002523DC">
      <w:pPr>
        <w:pStyle w:val="MM--BulletText"/>
        <w:numPr>
          <w:ilvl w:val="0"/>
          <w:numId w:val="10"/>
        </w:numPr>
        <w:jc w:val="both"/>
        <w:rPr>
          <w:color w:val="000000"/>
        </w:rPr>
      </w:pPr>
      <w:r w:rsidRPr="006F48CB">
        <w:rPr>
          <w:color w:val="000000"/>
        </w:rPr>
        <w:t xml:space="preserve">Learning the unwritten rules of etiquette and civility between lawyers </w:t>
      </w:r>
    </w:p>
    <w:p w14:paraId="068EB5CC" w14:textId="77777777" w:rsidR="009E6CF9" w:rsidRPr="006F48CB" w:rsidRDefault="000D5069" w:rsidP="002523DC">
      <w:pPr>
        <w:pStyle w:val="MM--BulletText"/>
        <w:numPr>
          <w:ilvl w:val="0"/>
          <w:numId w:val="10"/>
        </w:numPr>
        <w:jc w:val="both"/>
        <w:rPr>
          <w:color w:val="000000"/>
        </w:rPr>
      </w:pPr>
      <w:r w:rsidRPr="006F48CB">
        <w:rPr>
          <w:color w:val="000000"/>
        </w:rPr>
        <w:t xml:space="preserve">Presentation and discussion of hypothetical conflict of interest issues </w:t>
      </w:r>
    </w:p>
    <w:p w14:paraId="2BE10C82" w14:textId="77777777" w:rsidR="006F48CB" w:rsidRPr="006F48CB" w:rsidRDefault="00000000" w:rsidP="002523DC">
      <w:pPr>
        <w:pStyle w:val="Default"/>
        <w:jc w:val="both"/>
      </w:pPr>
    </w:p>
    <w:p w14:paraId="73A98FF2" w14:textId="77777777" w:rsidR="009E6CF9" w:rsidRPr="006F48CB" w:rsidRDefault="000D5069" w:rsidP="002523DC">
      <w:pPr>
        <w:pStyle w:val="MM--Subhead2"/>
        <w:spacing w:before="120" w:after="120"/>
        <w:jc w:val="both"/>
        <w:rPr>
          <w:color w:val="000000"/>
        </w:rPr>
      </w:pPr>
      <w:r w:rsidRPr="006F48CB">
        <w:rPr>
          <w:b/>
          <w:bCs/>
          <w:color w:val="000000"/>
        </w:rPr>
        <w:t xml:space="preserve">II. Legal analysis and reasoning/legal research and writing </w:t>
      </w:r>
    </w:p>
    <w:p w14:paraId="4B042402" w14:textId="77777777" w:rsidR="009E6CF9" w:rsidRPr="006F48CB" w:rsidRDefault="000D5069" w:rsidP="002523DC">
      <w:pPr>
        <w:pStyle w:val="MM--BulletText"/>
        <w:numPr>
          <w:ilvl w:val="0"/>
          <w:numId w:val="11"/>
        </w:numPr>
        <w:jc w:val="both"/>
        <w:rPr>
          <w:color w:val="000000"/>
        </w:rPr>
      </w:pPr>
      <w:r w:rsidRPr="006F48CB">
        <w:rPr>
          <w:color w:val="000000"/>
        </w:rPr>
        <w:t xml:space="preserve">Legal research tools and techniques, including Internet resources </w:t>
      </w:r>
    </w:p>
    <w:p w14:paraId="78E64C8C" w14:textId="77777777" w:rsidR="009E6CF9" w:rsidRPr="006F48CB" w:rsidRDefault="000D5069" w:rsidP="002523DC">
      <w:pPr>
        <w:pStyle w:val="MM--BulletText"/>
        <w:numPr>
          <w:ilvl w:val="0"/>
          <w:numId w:val="11"/>
        </w:numPr>
        <w:jc w:val="both"/>
        <w:rPr>
          <w:color w:val="000000"/>
        </w:rPr>
      </w:pPr>
      <w:r w:rsidRPr="006F48CB">
        <w:rPr>
          <w:color w:val="000000"/>
        </w:rPr>
        <w:t xml:space="preserve">Effective legal writing </w:t>
      </w:r>
    </w:p>
    <w:p w14:paraId="36137F4F" w14:textId="77777777" w:rsidR="006F48CB" w:rsidRPr="006F48CB" w:rsidRDefault="00000000" w:rsidP="002523DC">
      <w:pPr>
        <w:pStyle w:val="Default"/>
        <w:jc w:val="both"/>
      </w:pPr>
    </w:p>
    <w:p w14:paraId="2507DBA2" w14:textId="77777777" w:rsidR="009E6CF9" w:rsidRPr="006F48CB" w:rsidRDefault="000D5069" w:rsidP="002523DC">
      <w:pPr>
        <w:pStyle w:val="MM--Subhead2"/>
        <w:spacing w:before="120" w:after="120"/>
        <w:jc w:val="both"/>
        <w:rPr>
          <w:color w:val="000000"/>
        </w:rPr>
      </w:pPr>
      <w:r w:rsidRPr="006F48CB">
        <w:rPr>
          <w:b/>
          <w:bCs/>
          <w:color w:val="000000"/>
        </w:rPr>
        <w:t xml:space="preserve">III. Transactional </w:t>
      </w:r>
    </w:p>
    <w:p w14:paraId="398198D7" w14:textId="77777777" w:rsidR="009E6CF9" w:rsidRPr="006F48CB" w:rsidRDefault="000D5069" w:rsidP="002523DC">
      <w:pPr>
        <w:pStyle w:val="MM--BulletText"/>
        <w:numPr>
          <w:ilvl w:val="0"/>
          <w:numId w:val="8"/>
        </w:numPr>
        <w:jc w:val="both"/>
        <w:rPr>
          <w:color w:val="000000"/>
        </w:rPr>
      </w:pPr>
      <w:r w:rsidRPr="006F48CB">
        <w:rPr>
          <w:color w:val="000000"/>
        </w:rPr>
        <w:t xml:space="preserve">Formation of legal entities </w:t>
      </w:r>
    </w:p>
    <w:p w14:paraId="3BD1326B" w14:textId="77777777" w:rsidR="009E6CF9" w:rsidRDefault="000D5069" w:rsidP="002523DC">
      <w:pPr>
        <w:pStyle w:val="MM--BulletText"/>
        <w:numPr>
          <w:ilvl w:val="0"/>
          <w:numId w:val="8"/>
        </w:numPr>
        <w:jc w:val="both"/>
        <w:rPr>
          <w:color w:val="000000"/>
        </w:rPr>
      </w:pPr>
      <w:r w:rsidRPr="006F48CB">
        <w:rPr>
          <w:color w:val="000000"/>
        </w:rPr>
        <w:t>Negotiating and drafting legal contracts</w:t>
      </w:r>
    </w:p>
    <w:p w14:paraId="63880331" w14:textId="77777777" w:rsidR="006F48CB" w:rsidRPr="009E6CF9" w:rsidRDefault="000D5069" w:rsidP="002523DC">
      <w:pPr>
        <w:pStyle w:val="MM--BulletText"/>
        <w:widowControl w:val="0"/>
        <w:numPr>
          <w:ilvl w:val="0"/>
          <w:numId w:val="8"/>
        </w:numPr>
        <w:jc w:val="both"/>
        <w:rPr>
          <w:color w:val="000000"/>
        </w:rPr>
      </w:pPr>
      <w:r w:rsidRPr="009E6CF9">
        <w:rPr>
          <w:color w:val="000000"/>
        </w:rPr>
        <w:t xml:space="preserve">Negotiating and drafting joint venture arrangements                                                               </w:t>
      </w:r>
    </w:p>
    <w:p w14:paraId="73EF6436" w14:textId="77777777" w:rsidR="006F48CB" w:rsidRPr="006F48CB" w:rsidRDefault="00000000" w:rsidP="002523DC">
      <w:pPr>
        <w:pStyle w:val="Default"/>
        <w:widowControl w:val="0"/>
        <w:jc w:val="both"/>
      </w:pPr>
    </w:p>
    <w:p w14:paraId="41E45DA9" w14:textId="77777777" w:rsidR="009E6CF9" w:rsidRPr="006F48CB" w:rsidRDefault="000D5069" w:rsidP="002523DC">
      <w:pPr>
        <w:pStyle w:val="MM--BulletText"/>
        <w:widowControl w:val="0"/>
        <w:jc w:val="both"/>
        <w:rPr>
          <w:color w:val="000000"/>
        </w:rPr>
      </w:pPr>
      <w:r w:rsidRPr="006F48CB">
        <w:rPr>
          <w:b/>
          <w:bCs/>
          <w:color w:val="000000"/>
        </w:rPr>
        <w:t xml:space="preserve">IV. Client Relations </w:t>
      </w:r>
    </w:p>
    <w:p w14:paraId="70E9E18D" w14:textId="77777777" w:rsidR="009E6CF9" w:rsidRPr="006F48CB" w:rsidRDefault="000D5069" w:rsidP="002523DC">
      <w:pPr>
        <w:pStyle w:val="MM--BulletText"/>
        <w:widowControl w:val="0"/>
        <w:numPr>
          <w:ilvl w:val="0"/>
          <w:numId w:val="7"/>
        </w:numPr>
        <w:jc w:val="both"/>
        <w:rPr>
          <w:color w:val="000000"/>
        </w:rPr>
      </w:pPr>
      <w:r w:rsidRPr="006F48CB">
        <w:rPr>
          <w:color w:val="000000"/>
        </w:rPr>
        <w:t xml:space="preserve">Client selection: interviews and case evaluation </w:t>
      </w:r>
    </w:p>
    <w:p w14:paraId="577ED129" w14:textId="77777777" w:rsidR="009E6CF9" w:rsidRPr="006F48CB" w:rsidRDefault="000D5069" w:rsidP="002523DC">
      <w:pPr>
        <w:pStyle w:val="MM--BulletText"/>
        <w:widowControl w:val="0"/>
        <w:numPr>
          <w:ilvl w:val="0"/>
          <w:numId w:val="7"/>
        </w:numPr>
        <w:jc w:val="both"/>
        <w:rPr>
          <w:color w:val="000000"/>
        </w:rPr>
      </w:pPr>
      <w:r w:rsidRPr="006F48CB">
        <w:rPr>
          <w:color w:val="000000"/>
        </w:rPr>
        <w:t xml:space="preserve">How to deal with a difficult client </w:t>
      </w:r>
    </w:p>
    <w:p w14:paraId="372B0450" w14:textId="77777777" w:rsidR="009E6CF9" w:rsidRPr="006F48CB" w:rsidRDefault="000D5069" w:rsidP="002523DC">
      <w:pPr>
        <w:pStyle w:val="MM--BulletText"/>
        <w:widowControl w:val="0"/>
        <w:numPr>
          <w:ilvl w:val="0"/>
          <w:numId w:val="7"/>
        </w:numPr>
        <w:jc w:val="both"/>
        <w:rPr>
          <w:color w:val="000000"/>
        </w:rPr>
      </w:pPr>
      <w:r w:rsidRPr="006F48CB">
        <w:rPr>
          <w:color w:val="000000"/>
        </w:rPr>
        <w:t xml:space="preserve">How to talk to a client about attorney’s fees, including fee agreements, </w:t>
      </w:r>
      <w:proofErr w:type="gramStart"/>
      <w:r w:rsidRPr="006F48CB">
        <w:rPr>
          <w:color w:val="000000"/>
        </w:rPr>
        <w:t>retainers</w:t>
      </w:r>
      <w:proofErr w:type="gramEnd"/>
      <w:r w:rsidRPr="006F48CB">
        <w:rPr>
          <w:color w:val="000000"/>
        </w:rPr>
        <w:t xml:space="preserve"> and fee disputes </w:t>
      </w:r>
    </w:p>
    <w:p w14:paraId="0851328E" w14:textId="77777777" w:rsidR="009E6CF9" w:rsidRPr="006F48CB" w:rsidRDefault="000D5069" w:rsidP="002523DC">
      <w:pPr>
        <w:pStyle w:val="MM--BulletText"/>
        <w:widowControl w:val="0"/>
        <w:numPr>
          <w:ilvl w:val="0"/>
          <w:numId w:val="7"/>
        </w:numPr>
        <w:jc w:val="both"/>
        <w:rPr>
          <w:color w:val="000000"/>
        </w:rPr>
      </w:pPr>
      <w:r w:rsidRPr="006F48CB">
        <w:rPr>
          <w:color w:val="000000"/>
        </w:rPr>
        <w:t xml:space="preserve">Trust fund accounts, including establishing, accounting/auditing, and use of interest proceeds </w:t>
      </w:r>
    </w:p>
    <w:p w14:paraId="2E0D1B9F" w14:textId="77777777" w:rsidR="009E6CF9" w:rsidRPr="006F48CB" w:rsidRDefault="000D5069" w:rsidP="002523DC">
      <w:pPr>
        <w:pStyle w:val="Default"/>
        <w:numPr>
          <w:ilvl w:val="0"/>
          <w:numId w:val="7"/>
        </w:numPr>
        <w:jc w:val="both"/>
      </w:pPr>
      <w:r w:rsidRPr="006F48CB">
        <w:t xml:space="preserve">Discussing client marketing and building a book of business </w:t>
      </w:r>
    </w:p>
    <w:p w14:paraId="47E978C7" w14:textId="77777777" w:rsidR="009E6CF9" w:rsidRPr="006F48CB" w:rsidRDefault="000D5069" w:rsidP="002523DC">
      <w:pPr>
        <w:pStyle w:val="Default"/>
        <w:widowControl w:val="0"/>
        <w:numPr>
          <w:ilvl w:val="0"/>
          <w:numId w:val="7"/>
        </w:numPr>
        <w:jc w:val="both"/>
      </w:pPr>
      <w:r w:rsidRPr="006F48CB">
        <w:lastRenderedPageBreak/>
        <w:t>Discussing how to develop better relationships with existing clients</w:t>
      </w:r>
    </w:p>
    <w:p w14:paraId="62CB5836" w14:textId="77777777" w:rsidR="002523DC" w:rsidRDefault="00000000" w:rsidP="002523DC">
      <w:pPr>
        <w:pStyle w:val="MM--BulletText"/>
        <w:widowControl w:val="0"/>
        <w:jc w:val="both"/>
        <w:rPr>
          <w:b/>
          <w:bCs/>
          <w:color w:val="000000"/>
        </w:rPr>
      </w:pPr>
    </w:p>
    <w:p w14:paraId="2E03FB5E" w14:textId="77777777" w:rsidR="00611721" w:rsidRDefault="00000000" w:rsidP="002523DC">
      <w:pPr>
        <w:pStyle w:val="MM--BulletText"/>
        <w:widowControl w:val="0"/>
        <w:jc w:val="both"/>
        <w:rPr>
          <w:b/>
          <w:bCs/>
          <w:color w:val="000000"/>
        </w:rPr>
      </w:pPr>
    </w:p>
    <w:p w14:paraId="69CF0044" w14:textId="77777777" w:rsidR="006F48CB" w:rsidRPr="006F48CB" w:rsidRDefault="000D5069" w:rsidP="002523DC">
      <w:pPr>
        <w:pStyle w:val="MM--BulletText"/>
        <w:widowControl w:val="0"/>
        <w:jc w:val="both"/>
        <w:rPr>
          <w:color w:val="000000"/>
        </w:rPr>
      </w:pPr>
      <w:r w:rsidRPr="006F48CB">
        <w:rPr>
          <w:b/>
          <w:bCs/>
          <w:color w:val="000000"/>
        </w:rPr>
        <w:t xml:space="preserve">V. Litigation </w:t>
      </w:r>
    </w:p>
    <w:p w14:paraId="454A169B" w14:textId="77777777" w:rsidR="009E6CF9" w:rsidRDefault="00000000" w:rsidP="002523DC">
      <w:pPr>
        <w:pStyle w:val="MM--BulletText"/>
        <w:ind w:left="1080"/>
        <w:jc w:val="both"/>
        <w:rPr>
          <w:color w:val="000000"/>
        </w:rPr>
      </w:pPr>
    </w:p>
    <w:p w14:paraId="46521359" w14:textId="77777777" w:rsidR="006F48CB" w:rsidRPr="006F48CB" w:rsidRDefault="000D5069" w:rsidP="002523DC">
      <w:pPr>
        <w:pStyle w:val="MM--BulletText"/>
        <w:numPr>
          <w:ilvl w:val="0"/>
          <w:numId w:val="6"/>
        </w:numPr>
        <w:jc w:val="both"/>
        <w:rPr>
          <w:color w:val="000000"/>
        </w:rPr>
      </w:pPr>
      <w:r w:rsidRPr="006F48CB">
        <w:rPr>
          <w:color w:val="000000"/>
        </w:rPr>
        <w:t xml:space="preserve">Investigating the case </w:t>
      </w:r>
    </w:p>
    <w:p w14:paraId="55BD0B68" w14:textId="77777777" w:rsidR="006F48CB" w:rsidRPr="006F48CB" w:rsidRDefault="000D5069" w:rsidP="002523DC">
      <w:pPr>
        <w:pStyle w:val="MM--BulletText"/>
        <w:numPr>
          <w:ilvl w:val="0"/>
          <w:numId w:val="6"/>
        </w:numPr>
        <w:jc w:val="both"/>
        <w:rPr>
          <w:color w:val="000000"/>
        </w:rPr>
      </w:pPr>
      <w:r w:rsidRPr="006F48CB">
        <w:rPr>
          <w:color w:val="000000"/>
        </w:rPr>
        <w:t xml:space="preserve">Case management </w:t>
      </w:r>
    </w:p>
    <w:p w14:paraId="506B78F6" w14:textId="77777777" w:rsidR="006F48CB" w:rsidRPr="006F48CB" w:rsidRDefault="000D5069" w:rsidP="002523DC">
      <w:pPr>
        <w:pStyle w:val="MM--BulletText"/>
        <w:numPr>
          <w:ilvl w:val="0"/>
          <w:numId w:val="6"/>
        </w:numPr>
        <w:jc w:val="both"/>
        <w:rPr>
          <w:color w:val="000000"/>
        </w:rPr>
      </w:pPr>
      <w:r w:rsidRPr="006F48CB">
        <w:rPr>
          <w:color w:val="000000"/>
        </w:rPr>
        <w:t xml:space="preserve">Drafting initial pleadings; sharing sample pleadings and forms </w:t>
      </w:r>
    </w:p>
    <w:p w14:paraId="460C4996" w14:textId="77777777" w:rsidR="006F48CB" w:rsidRPr="006F48CB" w:rsidRDefault="000D5069" w:rsidP="002523DC">
      <w:pPr>
        <w:pStyle w:val="MM--BulletText"/>
        <w:numPr>
          <w:ilvl w:val="0"/>
          <w:numId w:val="6"/>
        </w:numPr>
        <w:jc w:val="both"/>
        <w:rPr>
          <w:color w:val="000000"/>
        </w:rPr>
      </w:pPr>
      <w:r w:rsidRPr="006F48CB">
        <w:rPr>
          <w:color w:val="000000"/>
        </w:rPr>
        <w:t xml:space="preserve">Drafting and responding to written discovery requests </w:t>
      </w:r>
    </w:p>
    <w:p w14:paraId="606FDFA0" w14:textId="77777777" w:rsidR="006F48CB" w:rsidRPr="006F48CB" w:rsidRDefault="000D5069" w:rsidP="002523DC">
      <w:pPr>
        <w:pStyle w:val="MM--BulletText"/>
        <w:numPr>
          <w:ilvl w:val="0"/>
          <w:numId w:val="6"/>
        </w:numPr>
        <w:jc w:val="both"/>
        <w:rPr>
          <w:color w:val="000000"/>
        </w:rPr>
      </w:pPr>
      <w:r w:rsidRPr="006F48CB">
        <w:rPr>
          <w:color w:val="000000"/>
        </w:rPr>
        <w:t xml:space="preserve">Resolving discovery disputes </w:t>
      </w:r>
    </w:p>
    <w:p w14:paraId="3EE2D8B0" w14:textId="77777777" w:rsidR="006F48CB" w:rsidRPr="006F48CB" w:rsidRDefault="000D5069" w:rsidP="002523DC">
      <w:pPr>
        <w:pStyle w:val="MM--BulletText"/>
        <w:numPr>
          <w:ilvl w:val="0"/>
          <w:numId w:val="6"/>
        </w:numPr>
        <w:jc w:val="both"/>
        <w:rPr>
          <w:color w:val="000000"/>
        </w:rPr>
      </w:pPr>
      <w:r w:rsidRPr="006F48CB">
        <w:rPr>
          <w:color w:val="000000"/>
        </w:rPr>
        <w:t xml:space="preserve">Preparing for, taking, and defending depositions </w:t>
      </w:r>
    </w:p>
    <w:p w14:paraId="1F9FB06E" w14:textId="77777777" w:rsidR="006F48CB" w:rsidRPr="006F48CB" w:rsidRDefault="000D5069" w:rsidP="002523DC">
      <w:pPr>
        <w:pStyle w:val="MM--BulletText"/>
        <w:numPr>
          <w:ilvl w:val="0"/>
          <w:numId w:val="6"/>
        </w:numPr>
        <w:jc w:val="both"/>
        <w:rPr>
          <w:color w:val="000000"/>
        </w:rPr>
      </w:pPr>
      <w:r w:rsidRPr="006F48CB">
        <w:rPr>
          <w:color w:val="000000"/>
        </w:rPr>
        <w:t xml:space="preserve">Selecting and using expert witnesses </w:t>
      </w:r>
    </w:p>
    <w:p w14:paraId="4C40334B" w14:textId="77777777" w:rsidR="006F48CB" w:rsidRPr="006F48CB" w:rsidRDefault="000D5069" w:rsidP="002523DC">
      <w:pPr>
        <w:pStyle w:val="MM--BulletText"/>
        <w:numPr>
          <w:ilvl w:val="0"/>
          <w:numId w:val="6"/>
        </w:numPr>
        <w:jc w:val="both"/>
        <w:rPr>
          <w:color w:val="000000"/>
        </w:rPr>
      </w:pPr>
      <w:r w:rsidRPr="006F48CB">
        <w:rPr>
          <w:color w:val="000000"/>
        </w:rPr>
        <w:t xml:space="preserve">Trial preparation, including organizing a trial notebook and preparing witnesses for trial </w:t>
      </w:r>
    </w:p>
    <w:p w14:paraId="55FC9B16" w14:textId="77777777" w:rsidR="006F48CB" w:rsidRPr="006F48CB" w:rsidRDefault="000D5069" w:rsidP="002523DC">
      <w:pPr>
        <w:pStyle w:val="MM--BulletText"/>
        <w:numPr>
          <w:ilvl w:val="0"/>
          <w:numId w:val="6"/>
        </w:numPr>
        <w:jc w:val="both"/>
        <w:rPr>
          <w:color w:val="000000"/>
        </w:rPr>
      </w:pPr>
      <w:r w:rsidRPr="006F48CB">
        <w:rPr>
          <w:color w:val="000000"/>
        </w:rPr>
        <w:t>Trial practice—</w:t>
      </w:r>
      <w:proofErr w:type="spellStart"/>
      <w:r w:rsidRPr="006F48CB">
        <w:rPr>
          <w:color w:val="000000"/>
        </w:rPr>
        <w:t>voir</w:t>
      </w:r>
      <w:proofErr w:type="spellEnd"/>
      <w:r w:rsidRPr="006F48CB">
        <w:rPr>
          <w:color w:val="000000"/>
        </w:rPr>
        <w:t xml:space="preserve"> dire, opening statement, witness examinations, closing argument, evidence rules, expert witnesses </w:t>
      </w:r>
    </w:p>
    <w:p w14:paraId="56D688D6" w14:textId="77777777" w:rsidR="006F48CB" w:rsidRPr="006F48CB" w:rsidRDefault="000D5069" w:rsidP="002523DC">
      <w:pPr>
        <w:pStyle w:val="MM--BulletText"/>
        <w:numPr>
          <w:ilvl w:val="0"/>
          <w:numId w:val="6"/>
        </w:numPr>
        <w:jc w:val="both"/>
        <w:rPr>
          <w:color w:val="000000"/>
        </w:rPr>
      </w:pPr>
      <w:r w:rsidRPr="006F48CB">
        <w:rPr>
          <w:color w:val="000000"/>
        </w:rPr>
        <w:t xml:space="preserve">Introduction of mentees to courthouse personnel </w:t>
      </w:r>
    </w:p>
    <w:p w14:paraId="7F4C5E84" w14:textId="77777777" w:rsidR="006F48CB" w:rsidRPr="006F48CB" w:rsidRDefault="000D5069" w:rsidP="002523DC">
      <w:pPr>
        <w:pStyle w:val="MM--BulletText"/>
        <w:numPr>
          <w:ilvl w:val="0"/>
          <w:numId w:val="6"/>
        </w:numPr>
        <w:jc w:val="both"/>
        <w:rPr>
          <w:color w:val="000000"/>
        </w:rPr>
      </w:pPr>
      <w:r w:rsidRPr="006F48CB">
        <w:rPr>
          <w:color w:val="000000"/>
        </w:rPr>
        <w:t xml:space="preserve">Observing mentors and mentees in court and depositions </w:t>
      </w:r>
    </w:p>
    <w:p w14:paraId="2FD2F9EC" w14:textId="77777777" w:rsidR="006F48CB" w:rsidRPr="006F48CB" w:rsidRDefault="000D5069" w:rsidP="002523DC">
      <w:pPr>
        <w:pStyle w:val="MM--BulletText"/>
        <w:numPr>
          <w:ilvl w:val="0"/>
          <w:numId w:val="6"/>
        </w:numPr>
        <w:jc w:val="both"/>
        <w:rPr>
          <w:color w:val="000000"/>
        </w:rPr>
      </w:pPr>
      <w:r w:rsidRPr="006F48CB">
        <w:rPr>
          <w:color w:val="000000"/>
        </w:rPr>
        <w:t xml:space="preserve">How to deal with judges, including judicial independence </w:t>
      </w:r>
    </w:p>
    <w:p w14:paraId="4BCA91E6" w14:textId="77777777" w:rsidR="006F48CB" w:rsidRPr="006F48CB" w:rsidRDefault="000D5069" w:rsidP="002523DC">
      <w:pPr>
        <w:pStyle w:val="MM--BulletText"/>
        <w:numPr>
          <w:ilvl w:val="0"/>
          <w:numId w:val="6"/>
        </w:numPr>
        <w:jc w:val="both"/>
        <w:rPr>
          <w:color w:val="000000"/>
        </w:rPr>
      </w:pPr>
      <w:r w:rsidRPr="006F48CB">
        <w:rPr>
          <w:color w:val="000000"/>
        </w:rPr>
        <w:t xml:space="preserve">Appellate practice </w:t>
      </w:r>
    </w:p>
    <w:p w14:paraId="354C031D" w14:textId="77777777" w:rsidR="006F48CB" w:rsidRPr="006F48CB" w:rsidRDefault="000D5069" w:rsidP="002523DC">
      <w:pPr>
        <w:pStyle w:val="MM--BulletText"/>
        <w:numPr>
          <w:ilvl w:val="0"/>
          <w:numId w:val="6"/>
        </w:numPr>
        <w:jc w:val="both"/>
        <w:rPr>
          <w:color w:val="000000"/>
        </w:rPr>
      </w:pPr>
      <w:r w:rsidRPr="006F48CB">
        <w:rPr>
          <w:color w:val="000000"/>
        </w:rPr>
        <w:t xml:space="preserve">Oral argument </w:t>
      </w:r>
    </w:p>
    <w:p w14:paraId="40205237" w14:textId="77777777" w:rsidR="006F48CB" w:rsidRDefault="000D5069" w:rsidP="002523DC">
      <w:pPr>
        <w:pStyle w:val="MM--BulletText"/>
        <w:numPr>
          <w:ilvl w:val="0"/>
          <w:numId w:val="6"/>
        </w:numPr>
        <w:jc w:val="both"/>
        <w:rPr>
          <w:color w:val="000000"/>
        </w:rPr>
      </w:pPr>
      <w:r w:rsidRPr="006F48CB">
        <w:rPr>
          <w:color w:val="000000"/>
        </w:rPr>
        <w:t xml:space="preserve">Local rules of procedure </w:t>
      </w:r>
    </w:p>
    <w:p w14:paraId="32FEEA4A" w14:textId="77777777" w:rsidR="009E6CF9" w:rsidRPr="006F48CB" w:rsidRDefault="000D5069" w:rsidP="002523DC">
      <w:pPr>
        <w:pStyle w:val="MM--BulletText"/>
        <w:numPr>
          <w:ilvl w:val="0"/>
          <w:numId w:val="9"/>
        </w:numPr>
        <w:jc w:val="both"/>
        <w:rPr>
          <w:color w:val="000000"/>
        </w:rPr>
      </w:pPr>
      <w:r>
        <w:t>.</w:t>
      </w:r>
      <w:r w:rsidRPr="009E6CF9">
        <w:rPr>
          <w:color w:val="000000"/>
        </w:rPr>
        <w:t xml:space="preserve"> </w:t>
      </w:r>
      <w:r w:rsidRPr="006F48CB">
        <w:rPr>
          <w:color w:val="000000"/>
        </w:rPr>
        <w:t xml:space="preserve">Applications for attorneys’ fees awards </w:t>
      </w:r>
    </w:p>
    <w:p w14:paraId="786ED858" w14:textId="77777777" w:rsidR="009E6CF9" w:rsidRPr="006F48CB" w:rsidRDefault="000D5069" w:rsidP="002523DC">
      <w:pPr>
        <w:pStyle w:val="MM--BulletText"/>
        <w:numPr>
          <w:ilvl w:val="0"/>
          <w:numId w:val="9"/>
        </w:numPr>
        <w:jc w:val="both"/>
        <w:rPr>
          <w:color w:val="000000"/>
        </w:rPr>
      </w:pPr>
      <w:r w:rsidRPr="006F48CB">
        <w:rPr>
          <w:color w:val="000000"/>
        </w:rPr>
        <w:t xml:space="preserve">Hearsay exceptions </w:t>
      </w:r>
    </w:p>
    <w:p w14:paraId="4F6EA267" w14:textId="77777777" w:rsidR="009E6CF9" w:rsidRPr="006F48CB" w:rsidRDefault="000D5069" w:rsidP="002523DC">
      <w:pPr>
        <w:pStyle w:val="MM--BulletText"/>
        <w:numPr>
          <w:ilvl w:val="0"/>
          <w:numId w:val="9"/>
        </w:numPr>
        <w:jc w:val="both"/>
        <w:rPr>
          <w:color w:val="000000"/>
        </w:rPr>
      </w:pPr>
      <w:r w:rsidRPr="006F48CB">
        <w:rPr>
          <w:color w:val="000000"/>
        </w:rPr>
        <w:t xml:space="preserve">Motion dockets and how to succeed at them </w:t>
      </w:r>
    </w:p>
    <w:p w14:paraId="62591BC3" w14:textId="77777777" w:rsidR="009E6CF9" w:rsidRPr="006F48CB" w:rsidRDefault="000D5069" w:rsidP="002523DC">
      <w:pPr>
        <w:pStyle w:val="MM--BulletText"/>
        <w:numPr>
          <w:ilvl w:val="0"/>
          <w:numId w:val="9"/>
        </w:numPr>
        <w:jc w:val="both"/>
        <w:rPr>
          <w:color w:val="000000"/>
        </w:rPr>
      </w:pPr>
      <w:r w:rsidRPr="006F48CB">
        <w:rPr>
          <w:color w:val="000000"/>
        </w:rPr>
        <w:t xml:space="preserve">Bifurcation and trifurcation of cases </w:t>
      </w:r>
    </w:p>
    <w:p w14:paraId="0F8AF996" w14:textId="77777777" w:rsidR="009E6CF9" w:rsidRPr="006F48CB" w:rsidRDefault="000D5069" w:rsidP="002523DC">
      <w:pPr>
        <w:pStyle w:val="MM--BulletText"/>
        <w:numPr>
          <w:ilvl w:val="0"/>
          <w:numId w:val="9"/>
        </w:numPr>
        <w:jc w:val="both"/>
        <w:rPr>
          <w:color w:val="000000"/>
        </w:rPr>
      </w:pPr>
      <w:r w:rsidRPr="006F48CB">
        <w:rPr>
          <w:color w:val="000000"/>
        </w:rPr>
        <w:t xml:space="preserve">Construction contracts </w:t>
      </w:r>
    </w:p>
    <w:p w14:paraId="619598A0" w14:textId="77777777" w:rsidR="009E6CF9" w:rsidRPr="006F48CB" w:rsidRDefault="000D5069" w:rsidP="002523DC">
      <w:pPr>
        <w:pStyle w:val="MM--BulletText"/>
        <w:numPr>
          <w:ilvl w:val="0"/>
          <w:numId w:val="9"/>
        </w:numPr>
        <w:jc w:val="both"/>
        <w:rPr>
          <w:color w:val="000000"/>
        </w:rPr>
      </w:pPr>
      <w:r w:rsidRPr="006F48CB">
        <w:rPr>
          <w:color w:val="000000"/>
        </w:rPr>
        <w:t xml:space="preserve">Sanctions by state courts </w:t>
      </w:r>
    </w:p>
    <w:p w14:paraId="430D279D" w14:textId="77777777" w:rsidR="009E6CF9" w:rsidRPr="006F48CB" w:rsidRDefault="000D5069" w:rsidP="002523DC">
      <w:pPr>
        <w:pStyle w:val="MM--BulletText"/>
        <w:numPr>
          <w:ilvl w:val="0"/>
          <w:numId w:val="9"/>
        </w:numPr>
        <w:jc w:val="both"/>
        <w:rPr>
          <w:color w:val="000000"/>
        </w:rPr>
      </w:pPr>
      <w:r w:rsidRPr="006F48CB">
        <w:rPr>
          <w:color w:val="000000"/>
        </w:rPr>
        <w:t xml:space="preserve">Observation of oral argument before various courts with subsequent discussion of the arguments </w:t>
      </w:r>
    </w:p>
    <w:p w14:paraId="6AB584AE" w14:textId="77777777" w:rsidR="006F48CB" w:rsidRPr="006F48CB" w:rsidRDefault="000D5069" w:rsidP="002523DC">
      <w:pPr>
        <w:pStyle w:val="MM--Subhead2"/>
        <w:spacing w:before="120" w:after="120"/>
        <w:jc w:val="both"/>
        <w:rPr>
          <w:color w:val="000000"/>
        </w:rPr>
      </w:pPr>
      <w:r w:rsidRPr="006F48CB">
        <w:rPr>
          <w:b/>
          <w:bCs/>
          <w:color w:val="000000"/>
        </w:rPr>
        <w:t xml:space="preserve">VI. Alternative Dispute Resolution (“ADR”) </w:t>
      </w:r>
    </w:p>
    <w:p w14:paraId="50AFEE76" w14:textId="77777777" w:rsidR="006F48CB" w:rsidRPr="006F48CB" w:rsidRDefault="000D5069" w:rsidP="002523DC">
      <w:pPr>
        <w:pStyle w:val="MM--BulletText"/>
        <w:numPr>
          <w:ilvl w:val="0"/>
          <w:numId w:val="5"/>
        </w:numPr>
        <w:jc w:val="both"/>
        <w:rPr>
          <w:color w:val="000000"/>
        </w:rPr>
      </w:pPr>
      <w:r w:rsidRPr="006F48CB">
        <w:rPr>
          <w:color w:val="000000"/>
        </w:rPr>
        <w:t xml:space="preserve">Forms of ADR, including mediation, binding and non-binding arbitration, high-low arbitration, early neutral evaluation, court-annexed </w:t>
      </w:r>
      <w:proofErr w:type="gramStart"/>
      <w:r w:rsidRPr="006F48CB">
        <w:rPr>
          <w:color w:val="000000"/>
        </w:rPr>
        <w:t>arbitration</w:t>
      </w:r>
      <w:proofErr w:type="gramEnd"/>
      <w:r w:rsidRPr="006F48CB">
        <w:rPr>
          <w:color w:val="000000"/>
        </w:rPr>
        <w:t xml:space="preserve"> and summary jury trials </w:t>
      </w:r>
    </w:p>
    <w:p w14:paraId="085C0A40" w14:textId="77777777" w:rsidR="006F48CB" w:rsidRPr="006F48CB" w:rsidRDefault="000D5069" w:rsidP="002523DC">
      <w:pPr>
        <w:pStyle w:val="MM--BulletText"/>
        <w:numPr>
          <w:ilvl w:val="0"/>
          <w:numId w:val="5"/>
        </w:numPr>
        <w:jc w:val="both"/>
        <w:rPr>
          <w:color w:val="000000"/>
        </w:rPr>
      </w:pPr>
      <w:r w:rsidRPr="006F48CB">
        <w:rPr>
          <w:color w:val="000000"/>
        </w:rPr>
        <w:t xml:space="preserve">Preparing for mediation and arbitration </w:t>
      </w:r>
    </w:p>
    <w:p w14:paraId="4E01E382" w14:textId="77777777" w:rsidR="006F48CB" w:rsidRPr="006F48CB" w:rsidRDefault="000D5069" w:rsidP="002523DC">
      <w:pPr>
        <w:pStyle w:val="MM--BulletText"/>
        <w:numPr>
          <w:ilvl w:val="0"/>
          <w:numId w:val="5"/>
        </w:numPr>
        <w:jc w:val="both"/>
        <w:rPr>
          <w:color w:val="000000"/>
        </w:rPr>
      </w:pPr>
      <w:r w:rsidRPr="006F48CB">
        <w:rPr>
          <w:color w:val="000000"/>
        </w:rPr>
        <w:t xml:space="preserve">Observing mentors in ADR </w:t>
      </w:r>
    </w:p>
    <w:p w14:paraId="3981DD26" w14:textId="77777777" w:rsidR="006F48CB" w:rsidRPr="006F48CB" w:rsidRDefault="000D5069" w:rsidP="002523DC">
      <w:pPr>
        <w:pStyle w:val="MM--BulletText"/>
        <w:numPr>
          <w:ilvl w:val="0"/>
          <w:numId w:val="5"/>
        </w:numPr>
        <w:jc w:val="both"/>
        <w:rPr>
          <w:color w:val="000000"/>
        </w:rPr>
      </w:pPr>
      <w:r w:rsidRPr="006F48CB">
        <w:rPr>
          <w:color w:val="000000"/>
        </w:rPr>
        <w:t xml:space="preserve">Negotiation and settlement, including strategies and settlement documentation </w:t>
      </w:r>
    </w:p>
    <w:p w14:paraId="460DDC5C" w14:textId="77777777" w:rsidR="000D5069" w:rsidRDefault="000D5069" w:rsidP="002523DC">
      <w:pPr>
        <w:pStyle w:val="MM--Subhead2"/>
        <w:spacing w:before="120" w:after="120"/>
        <w:jc w:val="both"/>
        <w:rPr>
          <w:b/>
          <w:bCs/>
          <w:color w:val="000000"/>
        </w:rPr>
      </w:pPr>
    </w:p>
    <w:p w14:paraId="1CCBA24C" w14:textId="77777777" w:rsidR="006F48CB" w:rsidRPr="006F48CB" w:rsidRDefault="000D5069" w:rsidP="002523DC">
      <w:pPr>
        <w:pStyle w:val="MM--Subhead2"/>
        <w:spacing w:before="120" w:after="120"/>
        <w:jc w:val="both"/>
        <w:rPr>
          <w:color w:val="000000"/>
        </w:rPr>
      </w:pPr>
      <w:r w:rsidRPr="006F48CB">
        <w:rPr>
          <w:b/>
          <w:bCs/>
          <w:color w:val="000000"/>
        </w:rPr>
        <w:t xml:space="preserve">VII. Organization and management of legal work </w:t>
      </w:r>
    </w:p>
    <w:p w14:paraId="4B1DEE2A" w14:textId="77777777" w:rsidR="006F48CB" w:rsidRPr="006F48CB" w:rsidRDefault="000D5069" w:rsidP="002523DC">
      <w:pPr>
        <w:pStyle w:val="MM--BulletText"/>
        <w:numPr>
          <w:ilvl w:val="0"/>
          <w:numId w:val="3"/>
        </w:numPr>
        <w:jc w:val="both"/>
        <w:rPr>
          <w:color w:val="000000"/>
        </w:rPr>
      </w:pPr>
      <w:r w:rsidRPr="006F48CB">
        <w:rPr>
          <w:color w:val="000000"/>
        </w:rPr>
        <w:t xml:space="preserve">Setting up and managing law practice </w:t>
      </w:r>
    </w:p>
    <w:p w14:paraId="56468FB5" w14:textId="77777777" w:rsidR="006F48CB" w:rsidRPr="006F48CB" w:rsidRDefault="000D5069" w:rsidP="002523DC">
      <w:pPr>
        <w:pStyle w:val="MM--BulletText"/>
        <w:numPr>
          <w:ilvl w:val="0"/>
          <w:numId w:val="3"/>
        </w:numPr>
        <w:jc w:val="both"/>
        <w:rPr>
          <w:color w:val="000000"/>
        </w:rPr>
      </w:pPr>
      <w:r w:rsidRPr="006F48CB">
        <w:rPr>
          <w:color w:val="000000"/>
        </w:rPr>
        <w:t xml:space="preserve">Discussing career opportunities </w:t>
      </w:r>
    </w:p>
    <w:p w14:paraId="6C03F369" w14:textId="77777777" w:rsidR="006F48CB" w:rsidRPr="006F48CB" w:rsidRDefault="000D5069" w:rsidP="002523DC">
      <w:pPr>
        <w:pStyle w:val="MM--BulletText"/>
        <w:numPr>
          <w:ilvl w:val="0"/>
          <w:numId w:val="3"/>
        </w:numPr>
        <w:jc w:val="both"/>
        <w:rPr>
          <w:color w:val="000000"/>
        </w:rPr>
      </w:pPr>
      <w:r w:rsidRPr="006F48CB">
        <w:rPr>
          <w:color w:val="000000"/>
        </w:rPr>
        <w:t xml:space="preserve">Reconciling job expectations with actual experience </w:t>
      </w:r>
    </w:p>
    <w:p w14:paraId="6E9DE91F" w14:textId="77777777" w:rsidR="006F48CB" w:rsidRPr="006F48CB" w:rsidRDefault="000D5069" w:rsidP="002523DC">
      <w:pPr>
        <w:pStyle w:val="MM--BulletText"/>
        <w:numPr>
          <w:ilvl w:val="0"/>
          <w:numId w:val="3"/>
        </w:numPr>
        <w:jc w:val="both"/>
        <w:rPr>
          <w:color w:val="000000"/>
        </w:rPr>
      </w:pPr>
      <w:r w:rsidRPr="006F48CB">
        <w:rPr>
          <w:color w:val="000000"/>
        </w:rPr>
        <w:t xml:space="preserve">Addressing salary and working conditions within your firm </w:t>
      </w:r>
    </w:p>
    <w:p w14:paraId="3B052C58" w14:textId="77777777" w:rsidR="006F48CB" w:rsidRPr="006F48CB" w:rsidRDefault="000D5069" w:rsidP="002523DC">
      <w:pPr>
        <w:pStyle w:val="MM--BulletText"/>
        <w:numPr>
          <w:ilvl w:val="0"/>
          <w:numId w:val="3"/>
        </w:numPr>
        <w:jc w:val="both"/>
        <w:rPr>
          <w:color w:val="000000"/>
        </w:rPr>
      </w:pPr>
      <w:r w:rsidRPr="006F48CB">
        <w:rPr>
          <w:color w:val="000000"/>
        </w:rPr>
        <w:lastRenderedPageBreak/>
        <w:t xml:space="preserve">Developing time management skills, including maintaining the balance between business and personal life </w:t>
      </w:r>
    </w:p>
    <w:p w14:paraId="5082FCF7" w14:textId="77777777" w:rsidR="006F48CB" w:rsidRPr="006F48CB" w:rsidRDefault="000D5069" w:rsidP="002523DC">
      <w:pPr>
        <w:pStyle w:val="MM--BulletText"/>
        <w:numPr>
          <w:ilvl w:val="0"/>
          <w:numId w:val="3"/>
        </w:numPr>
        <w:jc w:val="both"/>
        <w:rPr>
          <w:color w:val="000000"/>
        </w:rPr>
      </w:pPr>
      <w:r w:rsidRPr="006F48CB">
        <w:rPr>
          <w:color w:val="000000"/>
        </w:rPr>
        <w:t xml:space="preserve">Communicating with other lawyers and staff </w:t>
      </w:r>
    </w:p>
    <w:p w14:paraId="4C2F7722" w14:textId="77777777" w:rsidR="006F48CB" w:rsidRPr="006F48CB" w:rsidRDefault="000D5069" w:rsidP="002523DC">
      <w:pPr>
        <w:pStyle w:val="MM--BulletText"/>
        <w:numPr>
          <w:ilvl w:val="0"/>
          <w:numId w:val="3"/>
        </w:numPr>
        <w:jc w:val="both"/>
        <w:rPr>
          <w:color w:val="000000"/>
        </w:rPr>
      </w:pPr>
      <w:r w:rsidRPr="006F48CB">
        <w:rPr>
          <w:color w:val="000000"/>
        </w:rPr>
        <w:t xml:space="preserve">Marketing/maintaining the balance between business and law </w:t>
      </w:r>
    </w:p>
    <w:p w14:paraId="53FA204D" w14:textId="77777777" w:rsidR="006F48CB" w:rsidRPr="006F48CB" w:rsidRDefault="000D5069" w:rsidP="002523DC">
      <w:pPr>
        <w:pStyle w:val="MM--Subhead2"/>
        <w:spacing w:before="120" w:after="120"/>
        <w:jc w:val="both"/>
        <w:rPr>
          <w:color w:val="000000"/>
        </w:rPr>
      </w:pPr>
      <w:r>
        <w:rPr>
          <w:b/>
          <w:bCs/>
          <w:color w:val="000000"/>
        </w:rPr>
        <w:t>VIII</w:t>
      </w:r>
      <w:r w:rsidRPr="006F48CB">
        <w:rPr>
          <w:b/>
          <w:bCs/>
          <w:color w:val="000000"/>
        </w:rPr>
        <w:t xml:space="preserve">. Bar Activities </w:t>
      </w:r>
    </w:p>
    <w:p w14:paraId="3DB618B8" w14:textId="77777777" w:rsidR="006F48CB" w:rsidRPr="006F48CB" w:rsidRDefault="000D5069" w:rsidP="002523DC">
      <w:pPr>
        <w:pStyle w:val="MM--BulletText"/>
        <w:numPr>
          <w:ilvl w:val="0"/>
          <w:numId w:val="4"/>
        </w:numPr>
        <w:jc w:val="both"/>
        <w:rPr>
          <w:color w:val="000000"/>
        </w:rPr>
      </w:pPr>
      <w:r w:rsidRPr="006F48CB">
        <w:rPr>
          <w:color w:val="000000"/>
        </w:rPr>
        <w:t xml:space="preserve">Discussing lawyer referral and </w:t>
      </w:r>
      <w:r w:rsidRPr="006F48CB">
        <w:rPr>
          <w:i/>
          <w:iCs/>
          <w:color w:val="000000"/>
        </w:rPr>
        <w:t xml:space="preserve">pro bono </w:t>
      </w:r>
      <w:r w:rsidRPr="006F48CB">
        <w:rPr>
          <w:color w:val="000000"/>
        </w:rPr>
        <w:t xml:space="preserve">opportunities </w:t>
      </w:r>
    </w:p>
    <w:p w14:paraId="0DDF1028" w14:textId="77777777" w:rsidR="006F48CB" w:rsidRDefault="000D5069" w:rsidP="002523DC">
      <w:pPr>
        <w:pStyle w:val="Default"/>
        <w:numPr>
          <w:ilvl w:val="0"/>
          <w:numId w:val="4"/>
        </w:numPr>
        <w:jc w:val="both"/>
      </w:pPr>
      <w:r w:rsidRPr="006F48CB">
        <w:t>Professional organizations, including introducing mentees to colleagues in such organizations</w:t>
      </w:r>
    </w:p>
    <w:p w14:paraId="417B82AE" w14:textId="77777777" w:rsidR="006F48CB" w:rsidRPr="006F48CB" w:rsidRDefault="00000000" w:rsidP="002523DC">
      <w:pPr>
        <w:pStyle w:val="Default"/>
        <w:jc w:val="both"/>
      </w:pPr>
    </w:p>
    <w:p w14:paraId="3A51373C" w14:textId="77777777" w:rsidR="006F48CB" w:rsidRPr="006F48CB" w:rsidRDefault="00000000" w:rsidP="002523DC">
      <w:pPr>
        <w:pStyle w:val="PlainText"/>
        <w:jc w:val="both"/>
        <w:rPr>
          <w:rFonts w:ascii="Times New Roman" w:hAnsi="Times New Roman" w:cs="Times New Roman"/>
          <w:sz w:val="24"/>
          <w:szCs w:val="24"/>
        </w:rPr>
      </w:pPr>
    </w:p>
    <w:p w14:paraId="58C0D375" w14:textId="77777777" w:rsidR="006F48CB" w:rsidRPr="006F48CB" w:rsidRDefault="00000000" w:rsidP="002523DC">
      <w:pPr>
        <w:jc w:val="both"/>
        <w:rPr>
          <w:rFonts w:cs="Times New Roman"/>
          <w:szCs w:val="24"/>
        </w:rPr>
      </w:pPr>
    </w:p>
    <w:p w14:paraId="787D2776" w14:textId="77777777" w:rsidR="006F48CB" w:rsidRPr="006F48CB" w:rsidRDefault="00000000" w:rsidP="002523DC">
      <w:pPr>
        <w:jc w:val="both"/>
        <w:rPr>
          <w:rFonts w:cs="Times New Roman"/>
          <w:szCs w:val="24"/>
        </w:rPr>
      </w:pPr>
    </w:p>
    <w:p w14:paraId="745FD2A6" w14:textId="77777777" w:rsidR="006F48CB" w:rsidRPr="006F48CB" w:rsidRDefault="00000000" w:rsidP="002523DC">
      <w:pPr>
        <w:jc w:val="both"/>
        <w:rPr>
          <w:rFonts w:cs="Times New Roman"/>
          <w:szCs w:val="24"/>
        </w:rPr>
      </w:pPr>
    </w:p>
    <w:p w14:paraId="1B212304" w14:textId="77777777" w:rsidR="006F48CB" w:rsidRPr="006F48CB" w:rsidRDefault="00000000" w:rsidP="002523DC">
      <w:pPr>
        <w:jc w:val="both"/>
        <w:rPr>
          <w:rFonts w:cs="Times New Roman"/>
          <w:szCs w:val="24"/>
        </w:rPr>
      </w:pPr>
    </w:p>
    <w:sectPr w:rsidR="006F48CB" w:rsidRPr="006F48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1031" w14:textId="77777777" w:rsidR="007D4873" w:rsidRDefault="007D4873">
      <w:r>
        <w:separator/>
      </w:r>
    </w:p>
  </w:endnote>
  <w:endnote w:type="continuationSeparator" w:id="0">
    <w:p w14:paraId="6CC081FD" w14:textId="77777777" w:rsidR="007D4873" w:rsidRDefault="007D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CABC" w14:textId="77777777" w:rsidR="00994E8E" w:rsidRDefault="0099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16662"/>
      <w:docPartObj>
        <w:docPartGallery w:val="Page Numbers (Bottom of Page)"/>
        <w:docPartUnique/>
      </w:docPartObj>
    </w:sdtPr>
    <w:sdtEndPr>
      <w:rPr>
        <w:noProof/>
      </w:rPr>
    </w:sdtEndPr>
    <w:sdtContent>
      <w:p w14:paraId="7270A48A" w14:textId="77777777" w:rsidR="00246B97" w:rsidRDefault="000D5069">
        <w:pPr>
          <w:pStyle w:val="Footer"/>
          <w:jc w:val="center"/>
        </w:pPr>
        <w:r>
          <w:fldChar w:fldCharType="begin"/>
        </w:r>
        <w:r>
          <w:instrText xml:space="preserve"> PAGE   \* MERGEFORMAT </w:instrText>
        </w:r>
        <w:r>
          <w:fldChar w:fldCharType="separate"/>
        </w:r>
        <w:r w:rsidR="00994E8E">
          <w:rPr>
            <w:noProof/>
          </w:rPr>
          <w:t>7</w:t>
        </w:r>
        <w:r>
          <w:rPr>
            <w:noProof/>
          </w:rPr>
          <w:fldChar w:fldCharType="end"/>
        </w:r>
      </w:p>
    </w:sdtContent>
  </w:sdt>
  <w:p w14:paraId="71638FD9" w14:textId="77777777" w:rsidR="004217EB" w:rsidRDefault="004217EB">
    <w:pPr>
      <w:pStyle w:val="Footer"/>
    </w:pPr>
    <w:r>
      <w:rPr>
        <w:noProof/>
      </w:rPr>
      <w:pict w14:anchorId="749864F2">
        <v:shapetype id="_x0000_t202" coordsize="21600,21600" o:spt="202" path="m,l,21600r21600,l21600,xe">
          <v:stroke joinstyle="miter"/>
          <v:path gradientshapeok="t" o:connecttype="rect"/>
        </v:shapetype>
        <v:shape id="zzmpTrailer_1078_19" o:spid="_x0000_s1025"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156598B8" w14:textId="647F03ED" w:rsidR="004217EB" w:rsidRDefault="004217EB">
                <w:pPr>
                  <w:pStyle w:val="MacPacTrailer"/>
                </w:pPr>
                <w:r>
                  <w:t>ACTIVE:16964438.1</w:t>
                </w:r>
              </w:p>
              <w:p w14:paraId="75A0879C" w14:textId="643EC347" w:rsidR="004217EB" w:rsidRDefault="004217EB">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7D45" w14:textId="77777777" w:rsidR="004217EB" w:rsidRDefault="004217EB">
    <w:pPr>
      <w:pStyle w:val="Footer"/>
    </w:pPr>
    <w:r>
      <w:rPr>
        <w:noProof/>
      </w:rPr>
      <w:pict w14:anchorId="2B20D264">
        <v:shapetype id="_x0000_t202" coordsize="21600,21600" o:spt="202" path="m,l,21600r21600,l21600,xe">
          <v:stroke joinstyle="miter"/>
          <v:path gradientshapeok="t" o:connecttype="rect"/>
        </v:shapetype>
        <v:shape id="zzmpTrailer_1078_1B" o:spid="_x0000_s1026"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253405DF" w14:textId="26394937" w:rsidR="004217EB" w:rsidRDefault="004217EB">
                <w:pPr>
                  <w:pStyle w:val="MacPacTrailer"/>
                </w:pPr>
                <w:r>
                  <w:t>ACTIVE:16964438.1</w:t>
                </w:r>
              </w:p>
              <w:p w14:paraId="57D1F0AF" w14:textId="64C931FF" w:rsidR="004217EB" w:rsidRDefault="004217E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1B9D" w14:textId="77777777" w:rsidR="007D4873" w:rsidRDefault="007D4873">
      <w:r>
        <w:separator/>
      </w:r>
    </w:p>
  </w:footnote>
  <w:footnote w:type="continuationSeparator" w:id="0">
    <w:p w14:paraId="6810F155" w14:textId="77777777" w:rsidR="007D4873" w:rsidRDefault="007D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2031" w14:textId="77777777" w:rsidR="00994E8E" w:rsidRDefault="0099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C229" w14:textId="77777777" w:rsidR="00994E8E" w:rsidRDefault="00994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3376" w14:textId="77777777" w:rsidR="00994E8E" w:rsidRDefault="0099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76F9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A0527"/>
    <w:multiLevelType w:val="hybridMultilevel"/>
    <w:tmpl w:val="B23EA85C"/>
    <w:lvl w:ilvl="0" w:tplc="4E50DAE6">
      <w:start w:val="1"/>
      <w:numFmt w:val="bullet"/>
      <w:lvlText w:val=""/>
      <w:lvlJc w:val="left"/>
      <w:pPr>
        <w:ind w:left="1080" w:hanging="360"/>
      </w:pPr>
      <w:rPr>
        <w:rFonts w:ascii="Symbol" w:hAnsi="Symbol" w:hint="default"/>
      </w:rPr>
    </w:lvl>
    <w:lvl w:ilvl="1" w:tplc="5B00997E" w:tentative="1">
      <w:start w:val="1"/>
      <w:numFmt w:val="bullet"/>
      <w:lvlText w:val="o"/>
      <w:lvlJc w:val="left"/>
      <w:pPr>
        <w:ind w:left="1800" w:hanging="360"/>
      </w:pPr>
      <w:rPr>
        <w:rFonts w:ascii="Courier New" w:hAnsi="Courier New" w:cs="Courier New" w:hint="default"/>
      </w:rPr>
    </w:lvl>
    <w:lvl w:ilvl="2" w:tplc="1C2AB978" w:tentative="1">
      <w:start w:val="1"/>
      <w:numFmt w:val="bullet"/>
      <w:lvlText w:val=""/>
      <w:lvlJc w:val="left"/>
      <w:pPr>
        <w:ind w:left="2520" w:hanging="360"/>
      </w:pPr>
      <w:rPr>
        <w:rFonts w:ascii="Wingdings" w:hAnsi="Wingdings" w:hint="default"/>
      </w:rPr>
    </w:lvl>
    <w:lvl w:ilvl="3" w:tplc="D306070A" w:tentative="1">
      <w:start w:val="1"/>
      <w:numFmt w:val="bullet"/>
      <w:lvlText w:val=""/>
      <w:lvlJc w:val="left"/>
      <w:pPr>
        <w:ind w:left="3240" w:hanging="360"/>
      </w:pPr>
      <w:rPr>
        <w:rFonts w:ascii="Symbol" w:hAnsi="Symbol" w:hint="default"/>
      </w:rPr>
    </w:lvl>
    <w:lvl w:ilvl="4" w:tplc="4588DE04" w:tentative="1">
      <w:start w:val="1"/>
      <w:numFmt w:val="bullet"/>
      <w:lvlText w:val="o"/>
      <w:lvlJc w:val="left"/>
      <w:pPr>
        <w:ind w:left="3960" w:hanging="360"/>
      </w:pPr>
      <w:rPr>
        <w:rFonts w:ascii="Courier New" w:hAnsi="Courier New" w:cs="Courier New" w:hint="default"/>
      </w:rPr>
    </w:lvl>
    <w:lvl w:ilvl="5" w:tplc="C408EA24" w:tentative="1">
      <w:start w:val="1"/>
      <w:numFmt w:val="bullet"/>
      <w:lvlText w:val=""/>
      <w:lvlJc w:val="left"/>
      <w:pPr>
        <w:ind w:left="4680" w:hanging="360"/>
      </w:pPr>
      <w:rPr>
        <w:rFonts w:ascii="Wingdings" w:hAnsi="Wingdings" w:hint="default"/>
      </w:rPr>
    </w:lvl>
    <w:lvl w:ilvl="6" w:tplc="0706DF48" w:tentative="1">
      <w:start w:val="1"/>
      <w:numFmt w:val="bullet"/>
      <w:lvlText w:val=""/>
      <w:lvlJc w:val="left"/>
      <w:pPr>
        <w:ind w:left="5400" w:hanging="360"/>
      </w:pPr>
      <w:rPr>
        <w:rFonts w:ascii="Symbol" w:hAnsi="Symbol" w:hint="default"/>
      </w:rPr>
    </w:lvl>
    <w:lvl w:ilvl="7" w:tplc="71FEAE76" w:tentative="1">
      <w:start w:val="1"/>
      <w:numFmt w:val="bullet"/>
      <w:lvlText w:val="o"/>
      <w:lvlJc w:val="left"/>
      <w:pPr>
        <w:ind w:left="6120" w:hanging="360"/>
      </w:pPr>
      <w:rPr>
        <w:rFonts w:ascii="Courier New" w:hAnsi="Courier New" w:cs="Courier New" w:hint="default"/>
      </w:rPr>
    </w:lvl>
    <w:lvl w:ilvl="8" w:tplc="626682C2" w:tentative="1">
      <w:start w:val="1"/>
      <w:numFmt w:val="bullet"/>
      <w:lvlText w:val=""/>
      <w:lvlJc w:val="left"/>
      <w:pPr>
        <w:ind w:left="6840" w:hanging="360"/>
      </w:pPr>
      <w:rPr>
        <w:rFonts w:ascii="Wingdings" w:hAnsi="Wingdings" w:hint="default"/>
      </w:rPr>
    </w:lvl>
  </w:abstractNum>
  <w:abstractNum w:abstractNumId="2" w15:restartNumberingAfterBreak="0">
    <w:nsid w:val="126A1D7D"/>
    <w:multiLevelType w:val="hybridMultilevel"/>
    <w:tmpl w:val="14766852"/>
    <w:lvl w:ilvl="0" w:tplc="CC487D88">
      <w:start w:val="1"/>
      <w:numFmt w:val="bullet"/>
      <w:lvlText w:val=""/>
      <w:lvlJc w:val="left"/>
      <w:pPr>
        <w:ind w:left="1080" w:hanging="360"/>
      </w:pPr>
      <w:rPr>
        <w:rFonts w:ascii="Symbol" w:hAnsi="Symbol" w:hint="default"/>
      </w:rPr>
    </w:lvl>
    <w:lvl w:ilvl="1" w:tplc="2C56293A" w:tentative="1">
      <w:start w:val="1"/>
      <w:numFmt w:val="bullet"/>
      <w:lvlText w:val="o"/>
      <w:lvlJc w:val="left"/>
      <w:pPr>
        <w:ind w:left="1800" w:hanging="360"/>
      </w:pPr>
      <w:rPr>
        <w:rFonts w:ascii="Courier New" w:hAnsi="Courier New" w:cs="Courier New" w:hint="default"/>
      </w:rPr>
    </w:lvl>
    <w:lvl w:ilvl="2" w:tplc="159208F8" w:tentative="1">
      <w:start w:val="1"/>
      <w:numFmt w:val="bullet"/>
      <w:lvlText w:val=""/>
      <w:lvlJc w:val="left"/>
      <w:pPr>
        <w:ind w:left="2520" w:hanging="360"/>
      </w:pPr>
      <w:rPr>
        <w:rFonts w:ascii="Wingdings" w:hAnsi="Wingdings" w:hint="default"/>
      </w:rPr>
    </w:lvl>
    <w:lvl w:ilvl="3" w:tplc="6A38787E" w:tentative="1">
      <w:start w:val="1"/>
      <w:numFmt w:val="bullet"/>
      <w:lvlText w:val=""/>
      <w:lvlJc w:val="left"/>
      <w:pPr>
        <w:ind w:left="3240" w:hanging="360"/>
      </w:pPr>
      <w:rPr>
        <w:rFonts w:ascii="Symbol" w:hAnsi="Symbol" w:hint="default"/>
      </w:rPr>
    </w:lvl>
    <w:lvl w:ilvl="4" w:tplc="F954B744" w:tentative="1">
      <w:start w:val="1"/>
      <w:numFmt w:val="bullet"/>
      <w:lvlText w:val="o"/>
      <w:lvlJc w:val="left"/>
      <w:pPr>
        <w:ind w:left="3960" w:hanging="360"/>
      </w:pPr>
      <w:rPr>
        <w:rFonts w:ascii="Courier New" w:hAnsi="Courier New" w:cs="Courier New" w:hint="default"/>
      </w:rPr>
    </w:lvl>
    <w:lvl w:ilvl="5" w:tplc="31120776" w:tentative="1">
      <w:start w:val="1"/>
      <w:numFmt w:val="bullet"/>
      <w:lvlText w:val=""/>
      <w:lvlJc w:val="left"/>
      <w:pPr>
        <w:ind w:left="4680" w:hanging="360"/>
      </w:pPr>
      <w:rPr>
        <w:rFonts w:ascii="Wingdings" w:hAnsi="Wingdings" w:hint="default"/>
      </w:rPr>
    </w:lvl>
    <w:lvl w:ilvl="6" w:tplc="88CEBC9E" w:tentative="1">
      <w:start w:val="1"/>
      <w:numFmt w:val="bullet"/>
      <w:lvlText w:val=""/>
      <w:lvlJc w:val="left"/>
      <w:pPr>
        <w:ind w:left="5400" w:hanging="360"/>
      </w:pPr>
      <w:rPr>
        <w:rFonts w:ascii="Symbol" w:hAnsi="Symbol" w:hint="default"/>
      </w:rPr>
    </w:lvl>
    <w:lvl w:ilvl="7" w:tplc="A1E443B6" w:tentative="1">
      <w:start w:val="1"/>
      <w:numFmt w:val="bullet"/>
      <w:lvlText w:val="o"/>
      <w:lvlJc w:val="left"/>
      <w:pPr>
        <w:ind w:left="6120" w:hanging="360"/>
      </w:pPr>
      <w:rPr>
        <w:rFonts w:ascii="Courier New" w:hAnsi="Courier New" w:cs="Courier New" w:hint="default"/>
      </w:rPr>
    </w:lvl>
    <w:lvl w:ilvl="8" w:tplc="EA36BF3A" w:tentative="1">
      <w:start w:val="1"/>
      <w:numFmt w:val="bullet"/>
      <w:lvlText w:val=""/>
      <w:lvlJc w:val="left"/>
      <w:pPr>
        <w:ind w:left="6840" w:hanging="360"/>
      </w:pPr>
      <w:rPr>
        <w:rFonts w:ascii="Wingdings" w:hAnsi="Wingdings" w:hint="default"/>
      </w:rPr>
    </w:lvl>
  </w:abstractNum>
  <w:abstractNum w:abstractNumId="3" w15:restartNumberingAfterBreak="0">
    <w:nsid w:val="17460EDE"/>
    <w:multiLevelType w:val="hybridMultilevel"/>
    <w:tmpl w:val="23642E7A"/>
    <w:lvl w:ilvl="0" w:tplc="08EA3228">
      <w:start w:val="1"/>
      <w:numFmt w:val="bullet"/>
      <w:lvlText w:val=""/>
      <w:lvlJc w:val="left"/>
      <w:pPr>
        <w:ind w:left="1080" w:hanging="360"/>
      </w:pPr>
      <w:rPr>
        <w:rFonts w:ascii="Symbol" w:hAnsi="Symbol" w:hint="default"/>
      </w:rPr>
    </w:lvl>
    <w:lvl w:ilvl="1" w:tplc="B11E749E" w:tentative="1">
      <w:start w:val="1"/>
      <w:numFmt w:val="bullet"/>
      <w:lvlText w:val="o"/>
      <w:lvlJc w:val="left"/>
      <w:pPr>
        <w:ind w:left="1800" w:hanging="360"/>
      </w:pPr>
      <w:rPr>
        <w:rFonts w:ascii="Courier New" w:hAnsi="Courier New" w:cs="Courier New" w:hint="default"/>
      </w:rPr>
    </w:lvl>
    <w:lvl w:ilvl="2" w:tplc="525E3ACC" w:tentative="1">
      <w:start w:val="1"/>
      <w:numFmt w:val="bullet"/>
      <w:lvlText w:val=""/>
      <w:lvlJc w:val="left"/>
      <w:pPr>
        <w:ind w:left="2520" w:hanging="360"/>
      </w:pPr>
      <w:rPr>
        <w:rFonts w:ascii="Wingdings" w:hAnsi="Wingdings" w:hint="default"/>
      </w:rPr>
    </w:lvl>
    <w:lvl w:ilvl="3" w:tplc="F356BDAA" w:tentative="1">
      <w:start w:val="1"/>
      <w:numFmt w:val="bullet"/>
      <w:lvlText w:val=""/>
      <w:lvlJc w:val="left"/>
      <w:pPr>
        <w:ind w:left="3240" w:hanging="360"/>
      </w:pPr>
      <w:rPr>
        <w:rFonts w:ascii="Symbol" w:hAnsi="Symbol" w:hint="default"/>
      </w:rPr>
    </w:lvl>
    <w:lvl w:ilvl="4" w:tplc="B5E005A0" w:tentative="1">
      <w:start w:val="1"/>
      <w:numFmt w:val="bullet"/>
      <w:lvlText w:val="o"/>
      <w:lvlJc w:val="left"/>
      <w:pPr>
        <w:ind w:left="3960" w:hanging="360"/>
      </w:pPr>
      <w:rPr>
        <w:rFonts w:ascii="Courier New" w:hAnsi="Courier New" w:cs="Courier New" w:hint="default"/>
      </w:rPr>
    </w:lvl>
    <w:lvl w:ilvl="5" w:tplc="1BE0A378" w:tentative="1">
      <w:start w:val="1"/>
      <w:numFmt w:val="bullet"/>
      <w:lvlText w:val=""/>
      <w:lvlJc w:val="left"/>
      <w:pPr>
        <w:ind w:left="4680" w:hanging="360"/>
      </w:pPr>
      <w:rPr>
        <w:rFonts w:ascii="Wingdings" w:hAnsi="Wingdings" w:hint="default"/>
      </w:rPr>
    </w:lvl>
    <w:lvl w:ilvl="6" w:tplc="B19C4BE4" w:tentative="1">
      <w:start w:val="1"/>
      <w:numFmt w:val="bullet"/>
      <w:lvlText w:val=""/>
      <w:lvlJc w:val="left"/>
      <w:pPr>
        <w:ind w:left="5400" w:hanging="360"/>
      </w:pPr>
      <w:rPr>
        <w:rFonts w:ascii="Symbol" w:hAnsi="Symbol" w:hint="default"/>
      </w:rPr>
    </w:lvl>
    <w:lvl w:ilvl="7" w:tplc="E760DD6C" w:tentative="1">
      <w:start w:val="1"/>
      <w:numFmt w:val="bullet"/>
      <w:lvlText w:val="o"/>
      <w:lvlJc w:val="left"/>
      <w:pPr>
        <w:ind w:left="6120" w:hanging="360"/>
      </w:pPr>
      <w:rPr>
        <w:rFonts w:ascii="Courier New" w:hAnsi="Courier New" w:cs="Courier New" w:hint="default"/>
      </w:rPr>
    </w:lvl>
    <w:lvl w:ilvl="8" w:tplc="214CB212" w:tentative="1">
      <w:start w:val="1"/>
      <w:numFmt w:val="bullet"/>
      <w:lvlText w:val=""/>
      <w:lvlJc w:val="left"/>
      <w:pPr>
        <w:ind w:left="6840" w:hanging="360"/>
      </w:pPr>
      <w:rPr>
        <w:rFonts w:ascii="Wingdings" w:hAnsi="Wingdings" w:hint="default"/>
      </w:rPr>
    </w:lvl>
  </w:abstractNum>
  <w:abstractNum w:abstractNumId="4" w15:restartNumberingAfterBreak="0">
    <w:nsid w:val="18C97BAA"/>
    <w:multiLevelType w:val="hybridMultilevel"/>
    <w:tmpl w:val="FB44F324"/>
    <w:lvl w:ilvl="0" w:tplc="2760F236">
      <w:start w:val="1"/>
      <w:numFmt w:val="bullet"/>
      <w:lvlText w:val=""/>
      <w:lvlJc w:val="left"/>
      <w:pPr>
        <w:ind w:left="1080" w:hanging="360"/>
      </w:pPr>
      <w:rPr>
        <w:rFonts w:ascii="Symbol" w:hAnsi="Symbol" w:hint="default"/>
      </w:rPr>
    </w:lvl>
    <w:lvl w:ilvl="1" w:tplc="808E6030">
      <w:start w:val="1"/>
      <w:numFmt w:val="bullet"/>
      <w:lvlText w:val="o"/>
      <w:lvlJc w:val="left"/>
      <w:pPr>
        <w:ind w:left="1800" w:hanging="360"/>
      </w:pPr>
      <w:rPr>
        <w:rFonts w:ascii="Courier New" w:hAnsi="Courier New" w:cs="Courier New" w:hint="default"/>
      </w:rPr>
    </w:lvl>
    <w:lvl w:ilvl="2" w:tplc="AC9ED1CE" w:tentative="1">
      <w:start w:val="1"/>
      <w:numFmt w:val="bullet"/>
      <w:lvlText w:val=""/>
      <w:lvlJc w:val="left"/>
      <w:pPr>
        <w:ind w:left="2520" w:hanging="360"/>
      </w:pPr>
      <w:rPr>
        <w:rFonts w:ascii="Wingdings" w:hAnsi="Wingdings" w:hint="default"/>
      </w:rPr>
    </w:lvl>
    <w:lvl w:ilvl="3" w:tplc="60FE5B14" w:tentative="1">
      <w:start w:val="1"/>
      <w:numFmt w:val="bullet"/>
      <w:lvlText w:val=""/>
      <w:lvlJc w:val="left"/>
      <w:pPr>
        <w:ind w:left="3240" w:hanging="360"/>
      </w:pPr>
      <w:rPr>
        <w:rFonts w:ascii="Symbol" w:hAnsi="Symbol" w:hint="default"/>
      </w:rPr>
    </w:lvl>
    <w:lvl w:ilvl="4" w:tplc="9A123098" w:tentative="1">
      <w:start w:val="1"/>
      <w:numFmt w:val="bullet"/>
      <w:lvlText w:val="o"/>
      <w:lvlJc w:val="left"/>
      <w:pPr>
        <w:ind w:left="3960" w:hanging="360"/>
      </w:pPr>
      <w:rPr>
        <w:rFonts w:ascii="Courier New" w:hAnsi="Courier New" w:cs="Courier New" w:hint="default"/>
      </w:rPr>
    </w:lvl>
    <w:lvl w:ilvl="5" w:tplc="C4707FB4" w:tentative="1">
      <w:start w:val="1"/>
      <w:numFmt w:val="bullet"/>
      <w:lvlText w:val=""/>
      <w:lvlJc w:val="left"/>
      <w:pPr>
        <w:ind w:left="4680" w:hanging="360"/>
      </w:pPr>
      <w:rPr>
        <w:rFonts w:ascii="Wingdings" w:hAnsi="Wingdings" w:hint="default"/>
      </w:rPr>
    </w:lvl>
    <w:lvl w:ilvl="6" w:tplc="86F29BC6" w:tentative="1">
      <w:start w:val="1"/>
      <w:numFmt w:val="bullet"/>
      <w:lvlText w:val=""/>
      <w:lvlJc w:val="left"/>
      <w:pPr>
        <w:ind w:left="5400" w:hanging="360"/>
      </w:pPr>
      <w:rPr>
        <w:rFonts w:ascii="Symbol" w:hAnsi="Symbol" w:hint="default"/>
      </w:rPr>
    </w:lvl>
    <w:lvl w:ilvl="7" w:tplc="6E7E79DC" w:tentative="1">
      <w:start w:val="1"/>
      <w:numFmt w:val="bullet"/>
      <w:lvlText w:val="o"/>
      <w:lvlJc w:val="left"/>
      <w:pPr>
        <w:ind w:left="6120" w:hanging="360"/>
      </w:pPr>
      <w:rPr>
        <w:rFonts w:ascii="Courier New" w:hAnsi="Courier New" w:cs="Courier New" w:hint="default"/>
      </w:rPr>
    </w:lvl>
    <w:lvl w:ilvl="8" w:tplc="5528514C" w:tentative="1">
      <w:start w:val="1"/>
      <w:numFmt w:val="bullet"/>
      <w:lvlText w:val=""/>
      <w:lvlJc w:val="left"/>
      <w:pPr>
        <w:ind w:left="6840" w:hanging="360"/>
      </w:pPr>
      <w:rPr>
        <w:rFonts w:ascii="Wingdings" w:hAnsi="Wingdings" w:hint="default"/>
      </w:rPr>
    </w:lvl>
  </w:abstractNum>
  <w:abstractNum w:abstractNumId="5" w15:restartNumberingAfterBreak="0">
    <w:nsid w:val="21171A9E"/>
    <w:multiLevelType w:val="hybridMultilevel"/>
    <w:tmpl w:val="C0889D00"/>
    <w:lvl w:ilvl="0" w:tplc="AF6AF6A4">
      <w:start w:val="1"/>
      <w:numFmt w:val="bullet"/>
      <w:lvlText w:val=""/>
      <w:lvlJc w:val="left"/>
      <w:pPr>
        <w:ind w:left="1080" w:hanging="360"/>
      </w:pPr>
      <w:rPr>
        <w:rFonts w:ascii="Symbol" w:hAnsi="Symbol" w:hint="default"/>
      </w:rPr>
    </w:lvl>
    <w:lvl w:ilvl="1" w:tplc="8BCEEC44" w:tentative="1">
      <w:start w:val="1"/>
      <w:numFmt w:val="bullet"/>
      <w:lvlText w:val="o"/>
      <w:lvlJc w:val="left"/>
      <w:pPr>
        <w:ind w:left="1800" w:hanging="360"/>
      </w:pPr>
      <w:rPr>
        <w:rFonts w:ascii="Courier New" w:hAnsi="Courier New" w:cs="Courier New" w:hint="default"/>
      </w:rPr>
    </w:lvl>
    <w:lvl w:ilvl="2" w:tplc="7AA2F7EA" w:tentative="1">
      <w:start w:val="1"/>
      <w:numFmt w:val="bullet"/>
      <w:lvlText w:val=""/>
      <w:lvlJc w:val="left"/>
      <w:pPr>
        <w:ind w:left="2520" w:hanging="360"/>
      </w:pPr>
      <w:rPr>
        <w:rFonts w:ascii="Wingdings" w:hAnsi="Wingdings" w:hint="default"/>
      </w:rPr>
    </w:lvl>
    <w:lvl w:ilvl="3" w:tplc="82C2D512" w:tentative="1">
      <w:start w:val="1"/>
      <w:numFmt w:val="bullet"/>
      <w:lvlText w:val=""/>
      <w:lvlJc w:val="left"/>
      <w:pPr>
        <w:ind w:left="3240" w:hanging="360"/>
      </w:pPr>
      <w:rPr>
        <w:rFonts w:ascii="Symbol" w:hAnsi="Symbol" w:hint="default"/>
      </w:rPr>
    </w:lvl>
    <w:lvl w:ilvl="4" w:tplc="A32EB69E" w:tentative="1">
      <w:start w:val="1"/>
      <w:numFmt w:val="bullet"/>
      <w:lvlText w:val="o"/>
      <w:lvlJc w:val="left"/>
      <w:pPr>
        <w:ind w:left="3960" w:hanging="360"/>
      </w:pPr>
      <w:rPr>
        <w:rFonts w:ascii="Courier New" w:hAnsi="Courier New" w:cs="Courier New" w:hint="default"/>
      </w:rPr>
    </w:lvl>
    <w:lvl w:ilvl="5" w:tplc="41C6C406" w:tentative="1">
      <w:start w:val="1"/>
      <w:numFmt w:val="bullet"/>
      <w:lvlText w:val=""/>
      <w:lvlJc w:val="left"/>
      <w:pPr>
        <w:ind w:left="4680" w:hanging="360"/>
      </w:pPr>
      <w:rPr>
        <w:rFonts w:ascii="Wingdings" w:hAnsi="Wingdings" w:hint="default"/>
      </w:rPr>
    </w:lvl>
    <w:lvl w:ilvl="6" w:tplc="AA367560" w:tentative="1">
      <w:start w:val="1"/>
      <w:numFmt w:val="bullet"/>
      <w:lvlText w:val=""/>
      <w:lvlJc w:val="left"/>
      <w:pPr>
        <w:ind w:left="5400" w:hanging="360"/>
      </w:pPr>
      <w:rPr>
        <w:rFonts w:ascii="Symbol" w:hAnsi="Symbol" w:hint="default"/>
      </w:rPr>
    </w:lvl>
    <w:lvl w:ilvl="7" w:tplc="6824AC52" w:tentative="1">
      <w:start w:val="1"/>
      <w:numFmt w:val="bullet"/>
      <w:lvlText w:val="o"/>
      <w:lvlJc w:val="left"/>
      <w:pPr>
        <w:ind w:left="6120" w:hanging="360"/>
      </w:pPr>
      <w:rPr>
        <w:rFonts w:ascii="Courier New" w:hAnsi="Courier New" w:cs="Courier New" w:hint="default"/>
      </w:rPr>
    </w:lvl>
    <w:lvl w:ilvl="8" w:tplc="36248886" w:tentative="1">
      <w:start w:val="1"/>
      <w:numFmt w:val="bullet"/>
      <w:lvlText w:val=""/>
      <w:lvlJc w:val="left"/>
      <w:pPr>
        <w:ind w:left="6840" w:hanging="360"/>
      </w:pPr>
      <w:rPr>
        <w:rFonts w:ascii="Wingdings" w:hAnsi="Wingdings" w:hint="default"/>
      </w:rPr>
    </w:lvl>
  </w:abstractNum>
  <w:abstractNum w:abstractNumId="6" w15:restartNumberingAfterBreak="0">
    <w:nsid w:val="26694C40"/>
    <w:multiLevelType w:val="hybridMultilevel"/>
    <w:tmpl w:val="F4FE408C"/>
    <w:lvl w:ilvl="0" w:tplc="ECEE0154">
      <w:start w:val="1"/>
      <w:numFmt w:val="bullet"/>
      <w:lvlText w:val=""/>
      <w:lvlJc w:val="left"/>
      <w:pPr>
        <w:ind w:left="1080" w:hanging="360"/>
      </w:pPr>
      <w:rPr>
        <w:rFonts w:ascii="Symbol" w:hAnsi="Symbol" w:hint="default"/>
      </w:rPr>
    </w:lvl>
    <w:lvl w:ilvl="1" w:tplc="546C2D68" w:tentative="1">
      <w:start w:val="1"/>
      <w:numFmt w:val="bullet"/>
      <w:lvlText w:val="o"/>
      <w:lvlJc w:val="left"/>
      <w:pPr>
        <w:ind w:left="1800" w:hanging="360"/>
      </w:pPr>
      <w:rPr>
        <w:rFonts w:ascii="Courier New" w:hAnsi="Courier New" w:cs="Courier New" w:hint="default"/>
      </w:rPr>
    </w:lvl>
    <w:lvl w:ilvl="2" w:tplc="5328A042" w:tentative="1">
      <w:start w:val="1"/>
      <w:numFmt w:val="bullet"/>
      <w:lvlText w:val=""/>
      <w:lvlJc w:val="left"/>
      <w:pPr>
        <w:ind w:left="2520" w:hanging="360"/>
      </w:pPr>
      <w:rPr>
        <w:rFonts w:ascii="Wingdings" w:hAnsi="Wingdings" w:hint="default"/>
      </w:rPr>
    </w:lvl>
    <w:lvl w:ilvl="3" w:tplc="9EACA736" w:tentative="1">
      <w:start w:val="1"/>
      <w:numFmt w:val="bullet"/>
      <w:lvlText w:val=""/>
      <w:lvlJc w:val="left"/>
      <w:pPr>
        <w:ind w:left="3240" w:hanging="360"/>
      </w:pPr>
      <w:rPr>
        <w:rFonts w:ascii="Symbol" w:hAnsi="Symbol" w:hint="default"/>
      </w:rPr>
    </w:lvl>
    <w:lvl w:ilvl="4" w:tplc="2FA65826" w:tentative="1">
      <w:start w:val="1"/>
      <w:numFmt w:val="bullet"/>
      <w:lvlText w:val="o"/>
      <w:lvlJc w:val="left"/>
      <w:pPr>
        <w:ind w:left="3960" w:hanging="360"/>
      </w:pPr>
      <w:rPr>
        <w:rFonts w:ascii="Courier New" w:hAnsi="Courier New" w:cs="Courier New" w:hint="default"/>
      </w:rPr>
    </w:lvl>
    <w:lvl w:ilvl="5" w:tplc="0D0A75D6" w:tentative="1">
      <w:start w:val="1"/>
      <w:numFmt w:val="bullet"/>
      <w:lvlText w:val=""/>
      <w:lvlJc w:val="left"/>
      <w:pPr>
        <w:ind w:left="4680" w:hanging="360"/>
      </w:pPr>
      <w:rPr>
        <w:rFonts w:ascii="Wingdings" w:hAnsi="Wingdings" w:hint="default"/>
      </w:rPr>
    </w:lvl>
    <w:lvl w:ilvl="6" w:tplc="F9060260" w:tentative="1">
      <w:start w:val="1"/>
      <w:numFmt w:val="bullet"/>
      <w:lvlText w:val=""/>
      <w:lvlJc w:val="left"/>
      <w:pPr>
        <w:ind w:left="5400" w:hanging="360"/>
      </w:pPr>
      <w:rPr>
        <w:rFonts w:ascii="Symbol" w:hAnsi="Symbol" w:hint="default"/>
      </w:rPr>
    </w:lvl>
    <w:lvl w:ilvl="7" w:tplc="949CBAE8" w:tentative="1">
      <w:start w:val="1"/>
      <w:numFmt w:val="bullet"/>
      <w:lvlText w:val="o"/>
      <w:lvlJc w:val="left"/>
      <w:pPr>
        <w:ind w:left="6120" w:hanging="360"/>
      </w:pPr>
      <w:rPr>
        <w:rFonts w:ascii="Courier New" w:hAnsi="Courier New" w:cs="Courier New" w:hint="default"/>
      </w:rPr>
    </w:lvl>
    <w:lvl w:ilvl="8" w:tplc="E1CE5750" w:tentative="1">
      <w:start w:val="1"/>
      <w:numFmt w:val="bullet"/>
      <w:lvlText w:val=""/>
      <w:lvlJc w:val="left"/>
      <w:pPr>
        <w:ind w:left="6840" w:hanging="360"/>
      </w:pPr>
      <w:rPr>
        <w:rFonts w:ascii="Wingdings" w:hAnsi="Wingdings" w:hint="default"/>
      </w:rPr>
    </w:lvl>
  </w:abstractNum>
  <w:abstractNum w:abstractNumId="7" w15:restartNumberingAfterBreak="0">
    <w:nsid w:val="39F9532A"/>
    <w:multiLevelType w:val="hybridMultilevel"/>
    <w:tmpl w:val="89F613FC"/>
    <w:lvl w:ilvl="0" w:tplc="E4BC9C36">
      <w:start w:val="1"/>
      <w:numFmt w:val="bullet"/>
      <w:lvlText w:val=""/>
      <w:lvlJc w:val="left"/>
      <w:pPr>
        <w:ind w:left="1080" w:hanging="360"/>
      </w:pPr>
      <w:rPr>
        <w:rFonts w:ascii="Symbol" w:hAnsi="Symbol" w:hint="default"/>
      </w:rPr>
    </w:lvl>
    <w:lvl w:ilvl="1" w:tplc="52D2B6B8" w:tentative="1">
      <w:start w:val="1"/>
      <w:numFmt w:val="bullet"/>
      <w:lvlText w:val="o"/>
      <w:lvlJc w:val="left"/>
      <w:pPr>
        <w:ind w:left="1800" w:hanging="360"/>
      </w:pPr>
      <w:rPr>
        <w:rFonts w:ascii="Courier New" w:hAnsi="Courier New" w:cs="Courier New" w:hint="default"/>
      </w:rPr>
    </w:lvl>
    <w:lvl w:ilvl="2" w:tplc="1F44CEA4" w:tentative="1">
      <w:start w:val="1"/>
      <w:numFmt w:val="bullet"/>
      <w:lvlText w:val=""/>
      <w:lvlJc w:val="left"/>
      <w:pPr>
        <w:ind w:left="2520" w:hanging="360"/>
      </w:pPr>
      <w:rPr>
        <w:rFonts w:ascii="Wingdings" w:hAnsi="Wingdings" w:hint="default"/>
      </w:rPr>
    </w:lvl>
    <w:lvl w:ilvl="3" w:tplc="06040698" w:tentative="1">
      <w:start w:val="1"/>
      <w:numFmt w:val="bullet"/>
      <w:lvlText w:val=""/>
      <w:lvlJc w:val="left"/>
      <w:pPr>
        <w:ind w:left="3240" w:hanging="360"/>
      </w:pPr>
      <w:rPr>
        <w:rFonts w:ascii="Symbol" w:hAnsi="Symbol" w:hint="default"/>
      </w:rPr>
    </w:lvl>
    <w:lvl w:ilvl="4" w:tplc="591ACF02" w:tentative="1">
      <w:start w:val="1"/>
      <w:numFmt w:val="bullet"/>
      <w:lvlText w:val="o"/>
      <w:lvlJc w:val="left"/>
      <w:pPr>
        <w:ind w:left="3960" w:hanging="360"/>
      </w:pPr>
      <w:rPr>
        <w:rFonts w:ascii="Courier New" w:hAnsi="Courier New" w:cs="Courier New" w:hint="default"/>
      </w:rPr>
    </w:lvl>
    <w:lvl w:ilvl="5" w:tplc="022CBE44" w:tentative="1">
      <w:start w:val="1"/>
      <w:numFmt w:val="bullet"/>
      <w:lvlText w:val=""/>
      <w:lvlJc w:val="left"/>
      <w:pPr>
        <w:ind w:left="4680" w:hanging="360"/>
      </w:pPr>
      <w:rPr>
        <w:rFonts w:ascii="Wingdings" w:hAnsi="Wingdings" w:hint="default"/>
      </w:rPr>
    </w:lvl>
    <w:lvl w:ilvl="6" w:tplc="D3D056C4" w:tentative="1">
      <w:start w:val="1"/>
      <w:numFmt w:val="bullet"/>
      <w:lvlText w:val=""/>
      <w:lvlJc w:val="left"/>
      <w:pPr>
        <w:ind w:left="5400" w:hanging="360"/>
      </w:pPr>
      <w:rPr>
        <w:rFonts w:ascii="Symbol" w:hAnsi="Symbol" w:hint="default"/>
      </w:rPr>
    </w:lvl>
    <w:lvl w:ilvl="7" w:tplc="0EF2BFA6" w:tentative="1">
      <w:start w:val="1"/>
      <w:numFmt w:val="bullet"/>
      <w:lvlText w:val="o"/>
      <w:lvlJc w:val="left"/>
      <w:pPr>
        <w:ind w:left="6120" w:hanging="360"/>
      </w:pPr>
      <w:rPr>
        <w:rFonts w:ascii="Courier New" w:hAnsi="Courier New" w:cs="Courier New" w:hint="default"/>
      </w:rPr>
    </w:lvl>
    <w:lvl w:ilvl="8" w:tplc="EFC622DC" w:tentative="1">
      <w:start w:val="1"/>
      <w:numFmt w:val="bullet"/>
      <w:lvlText w:val=""/>
      <w:lvlJc w:val="left"/>
      <w:pPr>
        <w:ind w:left="6840" w:hanging="360"/>
      </w:pPr>
      <w:rPr>
        <w:rFonts w:ascii="Wingdings" w:hAnsi="Wingdings" w:hint="default"/>
      </w:rPr>
    </w:lvl>
  </w:abstractNum>
  <w:abstractNum w:abstractNumId="8" w15:restartNumberingAfterBreak="0">
    <w:nsid w:val="3FA7249F"/>
    <w:multiLevelType w:val="hybridMultilevel"/>
    <w:tmpl w:val="235855E0"/>
    <w:lvl w:ilvl="0" w:tplc="F4CE431A">
      <w:start w:val="1"/>
      <w:numFmt w:val="bullet"/>
      <w:lvlText w:val=""/>
      <w:lvlJc w:val="left"/>
      <w:pPr>
        <w:ind w:left="1080" w:hanging="360"/>
      </w:pPr>
      <w:rPr>
        <w:rFonts w:ascii="Symbol" w:hAnsi="Symbol" w:hint="default"/>
      </w:rPr>
    </w:lvl>
    <w:lvl w:ilvl="1" w:tplc="9F1A5242" w:tentative="1">
      <w:start w:val="1"/>
      <w:numFmt w:val="bullet"/>
      <w:lvlText w:val="o"/>
      <w:lvlJc w:val="left"/>
      <w:pPr>
        <w:ind w:left="1800" w:hanging="360"/>
      </w:pPr>
      <w:rPr>
        <w:rFonts w:ascii="Courier New" w:hAnsi="Courier New" w:cs="Courier New" w:hint="default"/>
      </w:rPr>
    </w:lvl>
    <w:lvl w:ilvl="2" w:tplc="29C82358" w:tentative="1">
      <w:start w:val="1"/>
      <w:numFmt w:val="bullet"/>
      <w:lvlText w:val=""/>
      <w:lvlJc w:val="left"/>
      <w:pPr>
        <w:ind w:left="2520" w:hanging="360"/>
      </w:pPr>
      <w:rPr>
        <w:rFonts w:ascii="Wingdings" w:hAnsi="Wingdings" w:hint="default"/>
      </w:rPr>
    </w:lvl>
    <w:lvl w:ilvl="3" w:tplc="64907FC2" w:tentative="1">
      <w:start w:val="1"/>
      <w:numFmt w:val="bullet"/>
      <w:lvlText w:val=""/>
      <w:lvlJc w:val="left"/>
      <w:pPr>
        <w:ind w:left="3240" w:hanging="360"/>
      </w:pPr>
      <w:rPr>
        <w:rFonts w:ascii="Symbol" w:hAnsi="Symbol" w:hint="default"/>
      </w:rPr>
    </w:lvl>
    <w:lvl w:ilvl="4" w:tplc="98D48510" w:tentative="1">
      <w:start w:val="1"/>
      <w:numFmt w:val="bullet"/>
      <w:lvlText w:val="o"/>
      <w:lvlJc w:val="left"/>
      <w:pPr>
        <w:ind w:left="3960" w:hanging="360"/>
      </w:pPr>
      <w:rPr>
        <w:rFonts w:ascii="Courier New" w:hAnsi="Courier New" w:cs="Courier New" w:hint="default"/>
      </w:rPr>
    </w:lvl>
    <w:lvl w:ilvl="5" w:tplc="50FE7E64" w:tentative="1">
      <w:start w:val="1"/>
      <w:numFmt w:val="bullet"/>
      <w:lvlText w:val=""/>
      <w:lvlJc w:val="left"/>
      <w:pPr>
        <w:ind w:left="4680" w:hanging="360"/>
      </w:pPr>
      <w:rPr>
        <w:rFonts w:ascii="Wingdings" w:hAnsi="Wingdings" w:hint="default"/>
      </w:rPr>
    </w:lvl>
    <w:lvl w:ilvl="6" w:tplc="42480FA0" w:tentative="1">
      <w:start w:val="1"/>
      <w:numFmt w:val="bullet"/>
      <w:lvlText w:val=""/>
      <w:lvlJc w:val="left"/>
      <w:pPr>
        <w:ind w:left="5400" w:hanging="360"/>
      </w:pPr>
      <w:rPr>
        <w:rFonts w:ascii="Symbol" w:hAnsi="Symbol" w:hint="default"/>
      </w:rPr>
    </w:lvl>
    <w:lvl w:ilvl="7" w:tplc="BA1E9D5A" w:tentative="1">
      <w:start w:val="1"/>
      <w:numFmt w:val="bullet"/>
      <w:lvlText w:val="o"/>
      <w:lvlJc w:val="left"/>
      <w:pPr>
        <w:ind w:left="6120" w:hanging="360"/>
      </w:pPr>
      <w:rPr>
        <w:rFonts w:ascii="Courier New" w:hAnsi="Courier New" w:cs="Courier New" w:hint="default"/>
      </w:rPr>
    </w:lvl>
    <w:lvl w:ilvl="8" w:tplc="1C008098" w:tentative="1">
      <w:start w:val="1"/>
      <w:numFmt w:val="bullet"/>
      <w:lvlText w:val=""/>
      <w:lvlJc w:val="left"/>
      <w:pPr>
        <w:ind w:left="6840" w:hanging="360"/>
      </w:pPr>
      <w:rPr>
        <w:rFonts w:ascii="Wingdings" w:hAnsi="Wingdings" w:hint="default"/>
      </w:rPr>
    </w:lvl>
  </w:abstractNum>
  <w:abstractNum w:abstractNumId="9" w15:restartNumberingAfterBreak="0">
    <w:nsid w:val="47606DED"/>
    <w:multiLevelType w:val="hybridMultilevel"/>
    <w:tmpl w:val="BB52C8D6"/>
    <w:lvl w:ilvl="0" w:tplc="8B4A1A3C">
      <w:start w:val="1"/>
      <w:numFmt w:val="bullet"/>
      <w:lvlText w:val=""/>
      <w:lvlJc w:val="left"/>
      <w:pPr>
        <w:ind w:left="1080" w:hanging="360"/>
      </w:pPr>
      <w:rPr>
        <w:rFonts w:ascii="Symbol" w:hAnsi="Symbol" w:hint="default"/>
      </w:rPr>
    </w:lvl>
    <w:lvl w:ilvl="1" w:tplc="BB484A5E" w:tentative="1">
      <w:start w:val="1"/>
      <w:numFmt w:val="bullet"/>
      <w:lvlText w:val="o"/>
      <w:lvlJc w:val="left"/>
      <w:pPr>
        <w:ind w:left="1800" w:hanging="360"/>
      </w:pPr>
      <w:rPr>
        <w:rFonts w:ascii="Courier New" w:hAnsi="Courier New" w:cs="Courier New" w:hint="default"/>
      </w:rPr>
    </w:lvl>
    <w:lvl w:ilvl="2" w:tplc="8F38ED42" w:tentative="1">
      <w:start w:val="1"/>
      <w:numFmt w:val="bullet"/>
      <w:lvlText w:val=""/>
      <w:lvlJc w:val="left"/>
      <w:pPr>
        <w:ind w:left="2520" w:hanging="360"/>
      </w:pPr>
      <w:rPr>
        <w:rFonts w:ascii="Wingdings" w:hAnsi="Wingdings" w:hint="default"/>
      </w:rPr>
    </w:lvl>
    <w:lvl w:ilvl="3" w:tplc="C51C3A30" w:tentative="1">
      <w:start w:val="1"/>
      <w:numFmt w:val="bullet"/>
      <w:lvlText w:val=""/>
      <w:lvlJc w:val="left"/>
      <w:pPr>
        <w:ind w:left="3240" w:hanging="360"/>
      </w:pPr>
      <w:rPr>
        <w:rFonts w:ascii="Symbol" w:hAnsi="Symbol" w:hint="default"/>
      </w:rPr>
    </w:lvl>
    <w:lvl w:ilvl="4" w:tplc="CDCC9B24" w:tentative="1">
      <w:start w:val="1"/>
      <w:numFmt w:val="bullet"/>
      <w:lvlText w:val="o"/>
      <w:lvlJc w:val="left"/>
      <w:pPr>
        <w:ind w:left="3960" w:hanging="360"/>
      </w:pPr>
      <w:rPr>
        <w:rFonts w:ascii="Courier New" w:hAnsi="Courier New" w:cs="Courier New" w:hint="default"/>
      </w:rPr>
    </w:lvl>
    <w:lvl w:ilvl="5" w:tplc="3EFA47E2" w:tentative="1">
      <w:start w:val="1"/>
      <w:numFmt w:val="bullet"/>
      <w:lvlText w:val=""/>
      <w:lvlJc w:val="left"/>
      <w:pPr>
        <w:ind w:left="4680" w:hanging="360"/>
      </w:pPr>
      <w:rPr>
        <w:rFonts w:ascii="Wingdings" w:hAnsi="Wingdings" w:hint="default"/>
      </w:rPr>
    </w:lvl>
    <w:lvl w:ilvl="6" w:tplc="F738C6C2" w:tentative="1">
      <w:start w:val="1"/>
      <w:numFmt w:val="bullet"/>
      <w:lvlText w:val=""/>
      <w:lvlJc w:val="left"/>
      <w:pPr>
        <w:ind w:left="5400" w:hanging="360"/>
      </w:pPr>
      <w:rPr>
        <w:rFonts w:ascii="Symbol" w:hAnsi="Symbol" w:hint="default"/>
      </w:rPr>
    </w:lvl>
    <w:lvl w:ilvl="7" w:tplc="94E0BDC8" w:tentative="1">
      <w:start w:val="1"/>
      <w:numFmt w:val="bullet"/>
      <w:lvlText w:val="o"/>
      <w:lvlJc w:val="left"/>
      <w:pPr>
        <w:ind w:left="6120" w:hanging="360"/>
      </w:pPr>
      <w:rPr>
        <w:rFonts w:ascii="Courier New" w:hAnsi="Courier New" w:cs="Courier New" w:hint="default"/>
      </w:rPr>
    </w:lvl>
    <w:lvl w:ilvl="8" w:tplc="352C582A" w:tentative="1">
      <w:start w:val="1"/>
      <w:numFmt w:val="bullet"/>
      <w:lvlText w:val=""/>
      <w:lvlJc w:val="left"/>
      <w:pPr>
        <w:ind w:left="6840" w:hanging="360"/>
      </w:pPr>
      <w:rPr>
        <w:rFonts w:ascii="Wingdings" w:hAnsi="Wingdings" w:hint="default"/>
      </w:rPr>
    </w:lvl>
  </w:abstractNum>
  <w:abstractNum w:abstractNumId="10" w15:restartNumberingAfterBreak="0">
    <w:nsid w:val="63005601"/>
    <w:multiLevelType w:val="hybridMultilevel"/>
    <w:tmpl w:val="9B8A78D8"/>
    <w:lvl w:ilvl="0" w:tplc="DD62B418">
      <w:start w:val="1"/>
      <w:numFmt w:val="decimal"/>
      <w:lvlText w:val="%1."/>
      <w:lvlJc w:val="left"/>
      <w:pPr>
        <w:ind w:left="720" w:hanging="360"/>
      </w:pPr>
      <w:rPr>
        <w:rFonts w:hint="default"/>
      </w:rPr>
    </w:lvl>
    <w:lvl w:ilvl="1" w:tplc="9EE8A65E">
      <w:start w:val="1"/>
      <w:numFmt w:val="lowerLetter"/>
      <w:lvlText w:val="%2."/>
      <w:lvlJc w:val="left"/>
      <w:pPr>
        <w:ind w:left="1440" w:hanging="360"/>
      </w:pPr>
    </w:lvl>
    <w:lvl w:ilvl="2" w:tplc="052261FE">
      <w:start w:val="1"/>
      <w:numFmt w:val="lowerRoman"/>
      <w:lvlText w:val="%3."/>
      <w:lvlJc w:val="right"/>
      <w:pPr>
        <w:ind w:left="2160" w:hanging="180"/>
      </w:pPr>
    </w:lvl>
    <w:lvl w:ilvl="3" w:tplc="D1EE3A64" w:tentative="1">
      <w:start w:val="1"/>
      <w:numFmt w:val="decimal"/>
      <w:lvlText w:val="%4."/>
      <w:lvlJc w:val="left"/>
      <w:pPr>
        <w:ind w:left="2880" w:hanging="360"/>
      </w:pPr>
    </w:lvl>
    <w:lvl w:ilvl="4" w:tplc="60F06232" w:tentative="1">
      <w:start w:val="1"/>
      <w:numFmt w:val="lowerLetter"/>
      <w:lvlText w:val="%5."/>
      <w:lvlJc w:val="left"/>
      <w:pPr>
        <w:ind w:left="3600" w:hanging="360"/>
      </w:pPr>
    </w:lvl>
    <w:lvl w:ilvl="5" w:tplc="6E8EAEB4" w:tentative="1">
      <w:start w:val="1"/>
      <w:numFmt w:val="lowerRoman"/>
      <w:lvlText w:val="%6."/>
      <w:lvlJc w:val="right"/>
      <w:pPr>
        <w:ind w:left="4320" w:hanging="180"/>
      </w:pPr>
    </w:lvl>
    <w:lvl w:ilvl="6" w:tplc="CEB691AE" w:tentative="1">
      <w:start w:val="1"/>
      <w:numFmt w:val="decimal"/>
      <w:lvlText w:val="%7."/>
      <w:lvlJc w:val="left"/>
      <w:pPr>
        <w:ind w:left="5040" w:hanging="360"/>
      </w:pPr>
    </w:lvl>
    <w:lvl w:ilvl="7" w:tplc="37EEF876" w:tentative="1">
      <w:start w:val="1"/>
      <w:numFmt w:val="lowerLetter"/>
      <w:lvlText w:val="%8."/>
      <w:lvlJc w:val="left"/>
      <w:pPr>
        <w:ind w:left="5760" w:hanging="360"/>
      </w:pPr>
    </w:lvl>
    <w:lvl w:ilvl="8" w:tplc="6C707FB8" w:tentative="1">
      <w:start w:val="1"/>
      <w:numFmt w:val="lowerRoman"/>
      <w:lvlText w:val="%9."/>
      <w:lvlJc w:val="right"/>
      <w:pPr>
        <w:ind w:left="6480" w:hanging="180"/>
      </w:pPr>
    </w:lvl>
  </w:abstractNum>
  <w:num w:numId="1" w16cid:durableId="577599395">
    <w:abstractNumId w:val="0"/>
  </w:num>
  <w:num w:numId="2" w16cid:durableId="652179477">
    <w:abstractNumId w:val="10"/>
  </w:num>
  <w:num w:numId="3" w16cid:durableId="2087528844">
    <w:abstractNumId w:val="3"/>
  </w:num>
  <w:num w:numId="4" w16cid:durableId="402485922">
    <w:abstractNumId w:val="8"/>
  </w:num>
  <w:num w:numId="5" w16cid:durableId="295452041">
    <w:abstractNumId w:val="1"/>
  </w:num>
  <w:num w:numId="6" w16cid:durableId="455681934">
    <w:abstractNumId w:val="6"/>
  </w:num>
  <w:num w:numId="7" w16cid:durableId="589316504">
    <w:abstractNumId w:val="9"/>
  </w:num>
  <w:num w:numId="8" w16cid:durableId="458963706">
    <w:abstractNumId w:val="4"/>
  </w:num>
  <w:num w:numId="9" w16cid:durableId="201483433">
    <w:abstractNumId w:val="5"/>
  </w:num>
  <w:num w:numId="10" w16cid:durableId="1770812108">
    <w:abstractNumId w:val="7"/>
  </w:num>
  <w:num w:numId="11" w16cid:durableId="728576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16964438||2~1||3~Mentorship Application||5~DIEDAN||6~DIEDAN||7~WORDX||8~MISCDOC||10~1/1/0001 12:00:00 AM||11~1/1/0001 12:00:00 AM||13~38528||17~public||74~Dietrich, Daniel||77~Miscellaneous Documents||82~docx||85~1/1/0001 12:00:00 AM||99~1/1/0001 12:00:00 AM||107~1/1/0001 12:00:00 AM||109~1/1/0001 12:00:00 AM||113~5/5/2023 2:22:50 PM||114~5/5/2023 2:22:50 PM||"/>
    <w:docVar w:name="zzmp10LastTrailerInserted" w:val="^`~#mp!@L!&quot;#⌊┗┧243|{Ŗm3g3`3j°cÓ⌅pÕţ⌌ţ⌏ž⌑|⌎Ì⌑!9⌑¨⌎,⌑©⌑1⌎H⌑@‰⌑l⌎(⌑K⌝ß€¯⌡†⌏e£è@⌋tX″@⌚¬xØ‡⌡0g5äeX⌅e⌚⌃øÆLt⌉#Š»⌆Uª⌇U¨£¨ZWpgs⌈8ŤçÉ⌕Éà⌏w±$ƕ⌛ƕ(⌒‽⌅N¡4Û⌑‣C5⌅«à)ÓF:F6T3T011"/>
    <w:docVar w:name="zzmp10LastTrailerInserted_1078" w:val="^`~#mp!@L!&quot;#⌊┗┧243|{Ŗm3g3`3j°cÓ⌅pÕţ⌌ţ⌏ž⌑|⌎Ì⌑!9⌑¨⌎,⌑©⌑1⌎H⌑@‰⌑l⌎(⌑K⌝ß€¯⌡†⌏e£è@⌋tX″@⌚¬xØ‡⌡0g5äeX⌅e⌚⌃øÆLt⌉#Š»⌆Uª⌇U¨£¨ZWpgs⌈8ŤçÉ⌕Éà⌏w±$ƕ⌛ƕ(⌒‽⌅N¡4Û⌑‣C5⌅«à)ÓF:F6T3T011"/>
    <w:docVar w:name="zzmp10mSEGsValidated" w:val="1"/>
  </w:docVars>
  <w:rsids>
    <w:rsidRoot w:val="000E2724"/>
    <w:rsid w:val="00083858"/>
    <w:rsid w:val="000D5069"/>
    <w:rsid w:val="000E2724"/>
    <w:rsid w:val="00192F5B"/>
    <w:rsid w:val="004217EB"/>
    <w:rsid w:val="004B7882"/>
    <w:rsid w:val="007C770B"/>
    <w:rsid w:val="007D4873"/>
    <w:rsid w:val="00863F76"/>
    <w:rsid w:val="00994E8E"/>
    <w:rsid w:val="009D1731"/>
    <w:rsid w:val="00A35361"/>
    <w:rsid w:val="00DC41A4"/>
    <w:rsid w:val="00EA134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388A"/>
  <w15:docId w15:val="{297CB957-741B-5F47-9063-30154650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7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E1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75"/>
    <w:pPr>
      <w:ind w:left="720"/>
    </w:pPr>
    <w:rPr>
      <w:rFonts w:ascii="Calibri" w:hAnsi="Calibri" w:cs="Times New Roman"/>
      <w:sz w:val="22"/>
    </w:rPr>
  </w:style>
  <w:style w:type="character" w:styleId="Hyperlink">
    <w:name w:val="Hyperlink"/>
    <w:basedOn w:val="DefaultParagraphFont"/>
    <w:uiPriority w:val="99"/>
    <w:unhideWhenUsed/>
    <w:rsid w:val="00C62075"/>
    <w:rPr>
      <w:color w:val="0000FF" w:themeColor="hyperlink"/>
      <w:u w:val="single"/>
    </w:rPr>
  </w:style>
  <w:style w:type="paragraph" w:styleId="ListBullet">
    <w:name w:val="List Bullet"/>
    <w:basedOn w:val="Normal"/>
    <w:rsid w:val="004E1AB6"/>
    <w:pPr>
      <w:numPr>
        <w:numId w:val="1"/>
      </w:numPr>
      <w:contextualSpacing/>
    </w:pPr>
    <w:rPr>
      <w:rFonts w:asciiTheme="minorHAnsi" w:hAnsiTheme="minorHAnsi"/>
      <w:sz w:val="22"/>
    </w:rPr>
  </w:style>
  <w:style w:type="table" w:styleId="TableGrid">
    <w:name w:val="Table Grid"/>
    <w:basedOn w:val="TableNormal"/>
    <w:uiPriority w:val="59"/>
    <w:rsid w:val="004E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1AB6"/>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6F48CB"/>
    <w:rPr>
      <w:rFonts w:ascii="Consolas" w:hAnsi="Consolas"/>
      <w:sz w:val="21"/>
      <w:szCs w:val="21"/>
    </w:rPr>
  </w:style>
  <w:style w:type="character" w:customStyle="1" w:styleId="PlainTextChar">
    <w:name w:val="Plain Text Char"/>
    <w:basedOn w:val="DefaultParagraphFont"/>
    <w:link w:val="PlainText"/>
    <w:uiPriority w:val="99"/>
    <w:rsid w:val="006F48CB"/>
    <w:rPr>
      <w:rFonts w:ascii="Consolas" w:hAnsi="Consolas"/>
      <w:sz w:val="21"/>
      <w:szCs w:val="21"/>
    </w:rPr>
  </w:style>
  <w:style w:type="paragraph" w:customStyle="1" w:styleId="MM-BodyText">
    <w:name w:val="MM-Body Text"/>
    <w:basedOn w:val="Normal"/>
    <w:next w:val="Normal"/>
    <w:uiPriority w:val="99"/>
    <w:rsid w:val="006F48CB"/>
    <w:pPr>
      <w:autoSpaceDE w:val="0"/>
      <w:autoSpaceDN w:val="0"/>
      <w:adjustRightInd w:val="0"/>
    </w:pPr>
    <w:rPr>
      <w:rFonts w:cs="Times New Roman"/>
      <w:szCs w:val="24"/>
    </w:rPr>
  </w:style>
  <w:style w:type="paragraph" w:customStyle="1" w:styleId="Default">
    <w:name w:val="Default"/>
    <w:rsid w:val="006F48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M--Subhead">
    <w:name w:val="MM--Subhead"/>
    <w:basedOn w:val="Default"/>
    <w:next w:val="Default"/>
    <w:uiPriority w:val="99"/>
    <w:rsid w:val="006F48CB"/>
    <w:rPr>
      <w:color w:val="auto"/>
    </w:rPr>
  </w:style>
  <w:style w:type="paragraph" w:customStyle="1" w:styleId="MM--BulletText">
    <w:name w:val="MM--Bullet Text"/>
    <w:basedOn w:val="Default"/>
    <w:next w:val="Default"/>
    <w:uiPriority w:val="99"/>
    <w:rsid w:val="006F48CB"/>
    <w:rPr>
      <w:color w:val="auto"/>
    </w:rPr>
  </w:style>
  <w:style w:type="paragraph" w:customStyle="1" w:styleId="MM--Subhead2">
    <w:name w:val="MM--Subhead 2"/>
    <w:basedOn w:val="Default"/>
    <w:next w:val="Default"/>
    <w:uiPriority w:val="99"/>
    <w:rsid w:val="006F48CB"/>
    <w:rPr>
      <w:color w:val="auto"/>
    </w:rPr>
  </w:style>
  <w:style w:type="paragraph" w:styleId="Header">
    <w:name w:val="header"/>
    <w:basedOn w:val="Normal"/>
    <w:link w:val="HeaderChar"/>
    <w:uiPriority w:val="99"/>
    <w:unhideWhenUsed/>
    <w:rsid w:val="00246B97"/>
    <w:pPr>
      <w:tabs>
        <w:tab w:val="center" w:pos="4680"/>
        <w:tab w:val="right" w:pos="9360"/>
      </w:tabs>
    </w:pPr>
  </w:style>
  <w:style w:type="character" w:customStyle="1" w:styleId="HeaderChar">
    <w:name w:val="Header Char"/>
    <w:basedOn w:val="DefaultParagraphFont"/>
    <w:link w:val="Header"/>
    <w:uiPriority w:val="99"/>
    <w:rsid w:val="00246B97"/>
    <w:rPr>
      <w:rFonts w:ascii="Times New Roman" w:hAnsi="Times New Roman"/>
      <w:sz w:val="24"/>
    </w:rPr>
  </w:style>
  <w:style w:type="paragraph" w:styleId="Footer">
    <w:name w:val="footer"/>
    <w:basedOn w:val="Normal"/>
    <w:link w:val="FooterChar"/>
    <w:uiPriority w:val="99"/>
    <w:unhideWhenUsed/>
    <w:rsid w:val="00246B97"/>
    <w:pPr>
      <w:tabs>
        <w:tab w:val="center" w:pos="4680"/>
        <w:tab w:val="right" w:pos="9360"/>
      </w:tabs>
    </w:pPr>
  </w:style>
  <w:style w:type="character" w:customStyle="1" w:styleId="FooterChar">
    <w:name w:val="Footer Char"/>
    <w:basedOn w:val="DefaultParagraphFont"/>
    <w:link w:val="Footer"/>
    <w:uiPriority w:val="99"/>
    <w:rsid w:val="00246B97"/>
    <w:rPr>
      <w:rFonts w:ascii="Times New Roman" w:hAnsi="Times New Roman"/>
      <w:sz w:val="24"/>
    </w:rPr>
  </w:style>
  <w:style w:type="paragraph" w:customStyle="1" w:styleId="MacPacTrailer">
    <w:name w:val="MacPac Trailer"/>
    <w:rsid w:val="004217EB"/>
    <w:pPr>
      <w:widowControl w:val="0"/>
      <w:spacing w:after="0" w:line="200" w:lineRule="exact"/>
    </w:pPr>
    <w:rPr>
      <w:rFonts w:ascii="Times New Roman" w:eastAsia="Times New Roman" w:hAnsi="Times New Roman" w:cs="Times New Roman"/>
      <w:sz w:val="16"/>
    </w:rPr>
  </w:style>
  <w:style w:type="character" w:styleId="FollowedHyperlink">
    <w:name w:val="FollowedHyperlink"/>
    <w:basedOn w:val="DefaultParagraphFont"/>
    <w:uiPriority w:val="99"/>
    <w:semiHidden/>
    <w:unhideWhenUsed/>
    <w:rsid w:val="00A35361"/>
    <w:rPr>
      <w:color w:val="800080" w:themeColor="followedHyperlink"/>
      <w:u w:val="single"/>
    </w:rPr>
  </w:style>
  <w:style w:type="character" w:styleId="UnresolvedMention">
    <w:name w:val="Unresolved Mention"/>
    <w:basedOn w:val="DefaultParagraphFont"/>
    <w:uiPriority w:val="99"/>
    <w:semiHidden/>
    <w:unhideWhenUsed/>
    <w:rsid w:val="00A35361"/>
    <w:rPr>
      <w:color w:val="605E5C"/>
      <w:shd w:val="clear" w:color="auto" w:fill="E1DFDD"/>
    </w:rPr>
  </w:style>
  <w:style w:type="character" w:styleId="PlaceholderText">
    <w:name w:val="Placeholder Text"/>
    <w:basedOn w:val="DefaultParagraphFont"/>
    <w:uiPriority w:val="99"/>
    <w:semiHidden/>
    <w:rsid w:val="00421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3769">
      <w:bodyDiv w:val="1"/>
      <w:marLeft w:val="0"/>
      <w:marRight w:val="0"/>
      <w:marTop w:val="0"/>
      <w:marBottom w:val="0"/>
      <w:divBdr>
        <w:top w:val="none" w:sz="0" w:space="0" w:color="auto"/>
        <w:left w:val="none" w:sz="0" w:space="0" w:color="auto"/>
        <w:bottom w:val="none" w:sz="0" w:space="0" w:color="auto"/>
        <w:right w:val="none" w:sz="0" w:space="0" w:color="auto"/>
      </w:divBdr>
    </w:div>
    <w:div w:id="650713067">
      <w:bodyDiv w:val="1"/>
      <w:marLeft w:val="0"/>
      <w:marRight w:val="0"/>
      <w:marTop w:val="0"/>
      <w:marBottom w:val="0"/>
      <w:divBdr>
        <w:top w:val="none" w:sz="0" w:space="0" w:color="auto"/>
        <w:left w:val="none" w:sz="0" w:space="0" w:color="auto"/>
        <w:bottom w:val="none" w:sz="0" w:space="0" w:color="auto"/>
        <w:right w:val="none" w:sz="0" w:space="0" w:color="auto"/>
      </w:divBdr>
    </w:div>
    <w:div w:id="1012149693">
      <w:bodyDiv w:val="1"/>
      <w:marLeft w:val="0"/>
      <w:marRight w:val="0"/>
      <w:marTop w:val="0"/>
      <w:marBottom w:val="0"/>
      <w:divBdr>
        <w:top w:val="none" w:sz="0" w:space="0" w:color="auto"/>
        <w:left w:val="none" w:sz="0" w:space="0" w:color="auto"/>
        <w:bottom w:val="none" w:sz="0" w:space="0" w:color="auto"/>
        <w:right w:val="none" w:sz="0" w:space="0" w:color="auto"/>
      </w:divBdr>
    </w:div>
    <w:div w:id="17648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leroy@carltonfield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ill@cmhlawad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Daniel</dc:creator>
  <cp:lastModifiedBy>Dietrich, Daniel</cp:lastModifiedBy>
  <cp:revision>2</cp:revision>
  <dcterms:created xsi:type="dcterms:W3CDTF">2023-05-05T14:25:00Z</dcterms:created>
  <dcterms:modified xsi:type="dcterms:W3CDTF">2023-05-05T14:25:00Z</dcterms:modified>
</cp:coreProperties>
</file>