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C39CA" w14:textId="4DDCF11B" w:rsidR="00987936" w:rsidRPr="00987936" w:rsidRDefault="00987936" w:rsidP="00987936">
      <w:pPr>
        <w:pStyle w:val="NormalWeb"/>
        <w:shd w:val="clear" w:color="auto" w:fill="FFFFFF"/>
        <w:spacing w:before="0" w:beforeAutospacing="0" w:after="0" w:afterAutospacing="0" w:line="360" w:lineRule="atLeast"/>
        <w:jc w:val="center"/>
        <w:rPr>
          <w:rStyle w:val="Strong"/>
          <w:rFonts w:asciiTheme="minorHAnsi" w:hAnsiTheme="minorHAnsi" w:cstheme="minorHAnsi"/>
          <w:color w:val="292322"/>
          <w:sz w:val="28"/>
          <w:szCs w:val="28"/>
        </w:rPr>
      </w:pPr>
      <w:r w:rsidRPr="00987936">
        <w:rPr>
          <w:rStyle w:val="Strong"/>
          <w:rFonts w:asciiTheme="minorHAnsi" w:hAnsiTheme="minorHAnsi" w:cstheme="minorHAnsi"/>
          <w:color w:val="292322"/>
          <w:sz w:val="28"/>
          <w:szCs w:val="28"/>
        </w:rPr>
        <w:t>Carmen Y. Day</w:t>
      </w:r>
      <w:r w:rsidRPr="00987936">
        <w:rPr>
          <w:rFonts w:asciiTheme="minorHAnsi" w:hAnsiTheme="minorHAnsi" w:cstheme="minorHAnsi"/>
          <w:color w:val="292322"/>
          <w:sz w:val="28"/>
          <w:szCs w:val="28"/>
        </w:rPr>
        <w:t> </w:t>
      </w:r>
    </w:p>
    <w:p w14:paraId="39DF7D76" w14:textId="77777777" w:rsidR="00987936" w:rsidRDefault="00987936" w:rsidP="00987936">
      <w:pPr>
        <w:pStyle w:val="NormalWeb"/>
        <w:shd w:val="clear" w:color="auto" w:fill="FFFFFF"/>
        <w:spacing w:before="0" w:beforeAutospacing="0" w:after="0" w:afterAutospacing="0" w:line="360" w:lineRule="atLeast"/>
        <w:jc w:val="both"/>
        <w:rPr>
          <w:rStyle w:val="Strong"/>
          <w:rFonts w:asciiTheme="minorHAnsi" w:hAnsiTheme="minorHAnsi" w:cstheme="minorHAnsi"/>
          <w:b w:val="0"/>
          <w:bCs w:val="0"/>
          <w:color w:val="292322"/>
        </w:rPr>
      </w:pPr>
    </w:p>
    <w:p w14:paraId="766CF2B3" w14:textId="1221E875" w:rsidR="00987936" w:rsidRPr="00987936" w:rsidRDefault="00987936" w:rsidP="00987936">
      <w:pPr>
        <w:pStyle w:val="NormalWeb"/>
        <w:shd w:val="clear" w:color="auto" w:fill="FFFFFF"/>
        <w:spacing w:before="0" w:beforeAutospacing="0" w:after="0" w:afterAutospacing="0" w:line="360" w:lineRule="atLeast"/>
        <w:jc w:val="both"/>
        <w:rPr>
          <w:rFonts w:asciiTheme="minorHAnsi" w:hAnsiTheme="minorHAnsi" w:cstheme="minorHAnsi"/>
          <w:color w:val="222222"/>
        </w:rPr>
      </w:pPr>
      <w:r w:rsidRPr="00987936">
        <w:rPr>
          <w:rStyle w:val="Strong"/>
          <w:rFonts w:asciiTheme="minorHAnsi" w:hAnsiTheme="minorHAnsi" w:cstheme="minorHAnsi"/>
          <w:b w:val="0"/>
          <w:bCs w:val="0"/>
          <w:color w:val="292322"/>
        </w:rPr>
        <w:t>Carmen Y. Day</w:t>
      </w:r>
      <w:r w:rsidRPr="00987936">
        <w:rPr>
          <w:rFonts w:asciiTheme="minorHAnsi" w:hAnsiTheme="minorHAnsi" w:cstheme="minorHAnsi"/>
          <w:color w:val="292322"/>
        </w:rPr>
        <w:t> is an associate with Brown and Connery, LLP and concentrates her practice in labor and employment and complex civil litigation.</w:t>
      </w:r>
    </w:p>
    <w:p w14:paraId="4CA7AC38" w14:textId="77777777" w:rsidR="00987936" w:rsidRPr="00987936" w:rsidRDefault="00987936" w:rsidP="00987936">
      <w:pPr>
        <w:pStyle w:val="NormalWeb"/>
        <w:shd w:val="clear" w:color="auto" w:fill="FFFFFF"/>
        <w:spacing w:before="0" w:beforeAutospacing="0" w:after="0" w:afterAutospacing="0" w:line="360" w:lineRule="atLeast"/>
        <w:jc w:val="both"/>
        <w:rPr>
          <w:rFonts w:asciiTheme="minorHAnsi" w:hAnsiTheme="minorHAnsi" w:cstheme="minorHAnsi"/>
          <w:color w:val="222222"/>
        </w:rPr>
      </w:pPr>
      <w:r w:rsidRPr="00987936">
        <w:rPr>
          <w:rFonts w:asciiTheme="minorHAnsi" w:hAnsiTheme="minorHAnsi" w:cstheme="minorHAnsi"/>
          <w:color w:val="292322"/>
        </w:rPr>
        <w:t> </w:t>
      </w:r>
    </w:p>
    <w:p w14:paraId="5786CF76" w14:textId="77777777" w:rsidR="00987936" w:rsidRPr="00987936" w:rsidRDefault="00987936" w:rsidP="00987936">
      <w:pPr>
        <w:pStyle w:val="NormalWeb"/>
        <w:shd w:val="clear" w:color="auto" w:fill="FFFFFF"/>
        <w:spacing w:before="0" w:beforeAutospacing="0" w:after="0" w:afterAutospacing="0" w:line="360" w:lineRule="atLeast"/>
        <w:jc w:val="both"/>
        <w:rPr>
          <w:rFonts w:asciiTheme="minorHAnsi" w:hAnsiTheme="minorHAnsi" w:cstheme="minorHAnsi"/>
          <w:color w:val="222222"/>
        </w:rPr>
      </w:pPr>
      <w:r w:rsidRPr="00987936">
        <w:rPr>
          <w:rFonts w:asciiTheme="minorHAnsi" w:hAnsiTheme="minorHAnsi" w:cstheme="minorHAnsi"/>
          <w:color w:val="292322"/>
        </w:rPr>
        <w:t>Ms. Day earned her Bachelor of Arts degree from Rutgers University, graduating magna cum laude. She earned her Juris Doctor degree, graduating with honors, in 2020 from Rutgers University School of Law – Camden. Upon graduating from Law School, Ms. Day received the Richard L. Barbour Jr. Memorial Award. Other recognitions received were the Camden County “Woman of Honor” Award, New Jersey Legislature Citation Recipient, U.S. House of Representatives Proclamation Recipient (</w:t>
      </w:r>
      <w:proofErr w:type="gramStart"/>
      <w:r w:rsidRPr="00987936">
        <w:rPr>
          <w:rFonts w:asciiTheme="minorHAnsi" w:hAnsiTheme="minorHAnsi" w:cstheme="minorHAnsi"/>
          <w:color w:val="292322"/>
        </w:rPr>
        <w:t>October,</w:t>
      </w:r>
      <w:proofErr w:type="gramEnd"/>
      <w:r w:rsidRPr="00987936">
        <w:rPr>
          <w:rFonts w:asciiTheme="minorHAnsi" w:hAnsiTheme="minorHAnsi" w:cstheme="minorHAnsi"/>
          <w:color w:val="292322"/>
        </w:rPr>
        <w:t xml:space="preserve"> 2019), Camden County Proclamation (April 2019), “Women Who Matter” Award (March, 2019), and she was featured in the </w:t>
      </w:r>
      <w:r w:rsidRPr="00987936">
        <w:rPr>
          <w:rStyle w:val="Emphasis"/>
          <w:rFonts w:asciiTheme="minorHAnsi" w:hAnsiTheme="minorHAnsi" w:cstheme="minorHAnsi"/>
          <w:color w:val="292322"/>
        </w:rPr>
        <w:t>NJ Law Journal</w:t>
      </w:r>
      <w:r w:rsidRPr="00987936">
        <w:rPr>
          <w:rFonts w:asciiTheme="minorHAnsi" w:hAnsiTheme="minorHAnsi" w:cstheme="minorHAnsi"/>
          <w:color w:val="292322"/>
        </w:rPr>
        <w:t>, </w:t>
      </w:r>
      <w:r w:rsidRPr="00987936">
        <w:rPr>
          <w:rStyle w:val="Emphasis"/>
          <w:rFonts w:asciiTheme="minorHAnsi" w:hAnsiTheme="minorHAnsi" w:cstheme="minorHAnsi"/>
          <w:color w:val="292322"/>
        </w:rPr>
        <w:t>Philadelphia Inquirer</w:t>
      </w:r>
      <w:r w:rsidRPr="00987936">
        <w:rPr>
          <w:rFonts w:asciiTheme="minorHAnsi" w:hAnsiTheme="minorHAnsi" w:cstheme="minorHAnsi"/>
          <w:color w:val="292322"/>
        </w:rPr>
        <w:t> and </w:t>
      </w:r>
      <w:r w:rsidRPr="00987936">
        <w:rPr>
          <w:rStyle w:val="Emphasis"/>
          <w:rFonts w:asciiTheme="minorHAnsi" w:hAnsiTheme="minorHAnsi" w:cstheme="minorHAnsi"/>
          <w:color w:val="292322"/>
        </w:rPr>
        <w:t>Courier Post</w:t>
      </w:r>
      <w:r w:rsidRPr="00987936">
        <w:rPr>
          <w:rFonts w:asciiTheme="minorHAnsi" w:hAnsiTheme="minorHAnsi" w:cstheme="minorHAnsi"/>
          <w:color w:val="292322"/>
        </w:rPr>
        <w:t> (2019, 2020) for her grit and personal accomplishments. Ms. Day served as a Certified Legal Intern at the Rutgers University School of Law, Children’s Justice Clinic and currently serves as Co-Chair of the Rutgers Alumni for Diversity, Inclusion and Community-Building in the Law Committee (RADICAL).</w:t>
      </w:r>
    </w:p>
    <w:p w14:paraId="69D1CA04" w14:textId="77777777" w:rsidR="00987936" w:rsidRPr="00987936" w:rsidRDefault="00987936" w:rsidP="00987936">
      <w:pPr>
        <w:pStyle w:val="NormalWeb"/>
        <w:shd w:val="clear" w:color="auto" w:fill="FFFFFF"/>
        <w:spacing w:before="0" w:beforeAutospacing="0" w:after="0" w:afterAutospacing="0" w:line="360" w:lineRule="atLeast"/>
        <w:jc w:val="both"/>
        <w:rPr>
          <w:rFonts w:asciiTheme="minorHAnsi" w:hAnsiTheme="minorHAnsi" w:cstheme="minorHAnsi"/>
          <w:color w:val="222222"/>
        </w:rPr>
      </w:pPr>
      <w:r w:rsidRPr="00987936">
        <w:rPr>
          <w:rFonts w:asciiTheme="minorHAnsi" w:hAnsiTheme="minorHAnsi" w:cstheme="minorHAnsi"/>
          <w:color w:val="292322"/>
        </w:rPr>
        <w:t> </w:t>
      </w:r>
    </w:p>
    <w:p w14:paraId="303FE7BA" w14:textId="77777777" w:rsidR="00987936" w:rsidRPr="00987936" w:rsidRDefault="00987936" w:rsidP="00987936">
      <w:pPr>
        <w:pStyle w:val="NormalWeb"/>
        <w:shd w:val="clear" w:color="auto" w:fill="FFFFFF"/>
        <w:spacing w:before="0" w:beforeAutospacing="0" w:after="0" w:afterAutospacing="0" w:line="360" w:lineRule="atLeast"/>
        <w:jc w:val="both"/>
        <w:rPr>
          <w:rFonts w:asciiTheme="minorHAnsi" w:hAnsiTheme="minorHAnsi" w:cstheme="minorHAnsi"/>
          <w:color w:val="222222"/>
        </w:rPr>
      </w:pPr>
      <w:r w:rsidRPr="00987936">
        <w:rPr>
          <w:rFonts w:asciiTheme="minorHAnsi" w:hAnsiTheme="minorHAnsi" w:cstheme="minorHAnsi"/>
          <w:color w:val="292322"/>
        </w:rPr>
        <w:t xml:space="preserve">Ms. Day served as a judicial extern for the Honorable Ann M. </w:t>
      </w:r>
      <w:proofErr w:type="spellStart"/>
      <w:r w:rsidRPr="00987936">
        <w:rPr>
          <w:rFonts w:asciiTheme="minorHAnsi" w:hAnsiTheme="minorHAnsi" w:cstheme="minorHAnsi"/>
          <w:color w:val="292322"/>
        </w:rPr>
        <w:t>Donio</w:t>
      </w:r>
      <w:proofErr w:type="spellEnd"/>
      <w:r w:rsidRPr="00987936">
        <w:rPr>
          <w:rFonts w:asciiTheme="minorHAnsi" w:hAnsiTheme="minorHAnsi" w:cstheme="minorHAnsi"/>
          <w:color w:val="292322"/>
        </w:rPr>
        <w:t>, United States District Court for the District of New Jersey and as a Certified Legal Intern for the Philadelphia District Attorney’s Office.</w:t>
      </w:r>
    </w:p>
    <w:p w14:paraId="1EA9901B" w14:textId="77777777" w:rsidR="00987936" w:rsidRPr="00987936" w:rsidRDefault="00987936" w:rsidP="00987936">
      <w:pPr>
        <w:pStyle w:val="NormalWeb"/>
        <w:shd w:val="clear" w:color="auto" w:fill="FFFFFF"/>
        <w:spacing w:before="0" w:beforeAutospacing="0" w:after="0" w:afterAutospacing="0" w:line="360" w:lineRule="atLeast"/>
        <w:jc w:val="both"/>
        <w:rPr>
          <w:rFonts w:asciiTheme="minorHAnsi" w:hAnsiTheme="minorHAnsi" w:cstheme="minorHAnsi"/>
          <w:color w:val="222222"/>
        </w:rPr>
      </w:pPr>
      <w:r w:rsidRPr="00987936">
        <w:rPr>
          <w:rFonts w:asciiTheme="minorHAnsi" w:hAnsiTheme="minorHAnsi" w:cstheme="minorHAnsi"/>
          <w:color w:val="292322"/>
        </w:rPr>
        <w:t> </w:t>
      </w:r>
    </w:p>
    <w:p w14:paraId="6A0A24DD" w14:textId="77777777" w:rsidR="00987936" w:rsidRPr="00987936" w:rsidRDefault="00987936" w:rsidP="00987936">
      <w:pPr>
        <w:pStyle w:val="NormalWeb"/>
        <w:shd w:val="clear" w:color="auto" w:fill="FFFFFF"/>
        <w:spacing w:before="0" w:beforeAutospacing="0" w:after="0" w:afterAutospacing="0" w:line="360" w:lineRule="atLeast"/>
        <w:jc w:val="both"/>
        <w:rPr>
          <w:rFonts w:asciiTheme="minorHAnsi" w:hAnsiTheme="minorHAnsi" w:cstheme="minorHAnsi"/>
          <w:color w:val="222222"/>
        </w:rPr>
      </w:pPr>
      <w:r w:rsidRPr="00987936">
        <w:rPr>
          <w:rFonts w:asciiTheme="minorHAnsi" w:hAnsiTheme="minorHAnsi" w:cstheme="minorHAnsi"/>
          <w:color w:val="292322"/>
        </w:rPr>
        <w:t xml:space="preserve">Ms. Day was admitted to practice in New Jersey in 2020. She is a member of the Garden State, Camden County, </w:t>
      </w:r>
      <w:proofErr w:type="gramStart"/>
      <w:r w:rsidRPr="00987936">
        <w:rPr>
          <w:rFonts w:asciiTheme="minorHAnsi" w:hAnsiTheme="minorHAnsi" w:cstheme="minorHAnsi"/>
          <w:color w:val="292322"/>
        </w:rPr>
        <w:t>New Jersey</w:t>
      </w:r>
      <w:proofErr w:type="gramEnd"/>
      <w:r w:rsidRPr="00987936">
        <w:rPr>
          <w:rFonts w:asciiTheme="minorHAnsi" w:hAnsiTheme="minorHAnsi" w:cstheme="minorHAnsi"/>
          <w:color w:val="292322"/>
        </w:rPr>
        <w:t xml:space="preserve"> and Pennsylvania Bar Associations. She is also a board member of the I Dare 2 Care Association and the Founder of “Take a Chance on Law” program which is a mentoring program for prospective and current law students.  She also does motivational speaking at area schools and community groups.</w:t>
      </w:r>
    </w:p>
    <w:p w14:paraId="7D6CA13C" w14:textId="77777777" w:rsidR="00CA16CC" w:rsidRDefault="00CA16CC"/>
    <w:sectPr w:rsidR="00CA1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36"/>
    <w:rsid w:val="00760E07"/>
    <w:rsid w:val="00987936"/>
    <w:rsid w:val="00A03B8A"/>
    <w:rsid w:val="00CA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69DC"/>
  <w15:chartTrackingRefBased/>
  <w15:docId w15:val="{CC454FD5-3C86-4EF5-AFBF-FFDAF4B8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9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7936"/>
    <w:rPr>
      <w:b/>
      <w:bCs/>
    </w:rPr>
  </w:style>
  <w:style w:type="character" w:styleId="Emphasis">
    <w:name w:val="Emphasis"/>
    <w:basedOn w:val="DefaultParagraphFont"/>
    <w:uiPriority w:val="20"/>
    <w:qFormat/>
    <w:rsid w:val="009879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1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dc:creator>
  <cp:keywords/>
  <dc:description/>
  <cp:lastModifiedBy>CMP</cp:lastModifiedBy>
  <cp:revision>1</cp:revision>
  <dcterms:created xsi:type="dcterms:W3CDTF">2021-03-13T16:49:00Z</dcterms:created>
  <dcterms:modified xsi:type="dcterms:W3CDTF">2021-03-13T16:52:00Z</dcterms:modified>
</cp:coreProperties>
</file>