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2AE0" w14:textId="6A411D82" w:rsidR="00E549B3" w:rsidRPr="008319C6" w:rsidRDefault="00E549B3" w:rsidP="00E549B3">
      <w:pPr>
        <w:jc w:val="center"/>
        <w:rPr>
          <w:rFonts w:ascii="Times New Roman" w:hAnsi="Times New Roman" w:cs="Times New Roman"/>
          <w:b/>
          <w:bCs/>
        </w:rPr>
      </w:pPr>
      <w:r w:rsidRPr="008319C6">
        <w:rPr>
          <w:rFonts w:ascii="Times New Roman" w:hAnsi="Times New Roman" w:cs="Times New Roman"/>
          <w:b/>
          <w:bCs/>
        </w:rPr>
        <w:t>Considerations and Tips for Arbitration Award-Writing</w:t>
      </w:r>
    </w:p>
    <w:p w14:paraId="5F15F884" w14:textId="77777777" w:rsidR="00E549B3" w:rsidRPr="008319C6" w:rsidRDefault="00E549B3" w:rsidP="00E549B3">
      <w:pPr>
        <w:jc w:val="center"/>
        <w:rPr>
          <w:rFonts w:ascii="Times New Roman" w:hAnsi="Times New Roman" w:cs="Times New Roman"/>
          <w:b/>
          <w:bCs/>
        </w:rPr>
      </w:pPr>
    </w:p>
    <w:p w14:paraId="7BF444A4" w14:textId="40A66B32" w:rsidR="00E549B3" w:rsidRPr="008319C6" w:rsidRDefault="00E549B3" w:rsidP="00E549B3">
      <w:pPr>
        <w:jc w:val="center"/>
        <w:rPr>
          <w:rFonts w:ascii="Times New Roman" w:hAnsi="Times New Roman" w:cs="Times New Roman"/>
        </w:rPr>
      </w:pPr>
      <w:r w:rsidRPr="008319C6">
        <w:rPr>
          <w:rFonts w:ascii="Times New Roman" w:hAnsi="Times New Roman" w:cs="Times New Roman"/>
        </w:rPr>
        <w:t>November 11, 2021</w:t>
      </w:r>
    </w:p>
    <w:p w14:paraId="6B951C61" w14:textId="77777777" w:rsidR="00E549B3" w:rsidRPr="008319C6" w:rsidRDefault="00E549B3" w:rsidP="00E549B3">
      <w:pPr>
        <w:jc w:val="center"/>
        <w:rPr>
          <w:rFonts w:ascii="Times New Roman" w:hAnsi="Times New Roman" w:cs="Times New Roman"/>
          <w:b/>
          <w:bCs/>
        </w:rPr>
      </w:pPr>
    </w:p>
    <w:p w14:paraId="21B26734" w14:textId="1D4718DD" w:rsidR="00E549B3" w:rsidRPr="008319C6" w:rsidRDefault="00E549B3" w:rsidP="00E549B3">
      <w:pPr>
        <w:jc w:val="center"/>
        <w:rPr>
          <w:rFonts w:ascii="Times New Roman" w:hAnsi="Times New Roman" w:cs="Times New Roman"/>
          <w:u w:val="single"/>
        </w:rPr>
      </w:pPr>
      <w:r w:rsidRPr="008319C6">
        <w:rPr>
          <w:rFonts w:ascii="Times New Roman" w:hAnsi="Times New Roman" w:cs="Times New Roman"/>
          <w:u w:val="single"/>
        </w:rPr>
        <w:t xml:space="preserve">Additional </w:t>
      </w:r>
      <w:r w:rsidR="008319C6" w:rsidRPr="008319C6">
        <w:rPr>
          <w:rFonts w:ascii="Times New Roman" w:hAnsi="Times New Roman" w:cs="Times New Roman"/>
          <w:u w:val="single"/>
        </w:rPr>
        <w:t>Resources</w:t>
      </w:r>
    </w:p>
    <w:p w14:paraId="542DF62E" w14:textId="77777777" w:rsidR="00E549B3" w:rsidRPr="008319C6" w:rsidRDefault="00E549B3" w:rsidP="00E549B3">
      <w:pPr>
        <w:jc w:val="center"/>
        <w:rPr>
          <w:rFonts w:ascii="Times New Roman" w:hAnsi="Times New Roman" w:cs="Times New Roman"/>
        </w:rPr>
      </w:pPr>
    </w:p>
    <w:p w14:paraId="024A16B6" w14:textId="77777777" w:rsidR="00E549B3" w:rsidRPr="008319C6" w:rsidRDefault="00E549B3" w:rsidP="00E549B3">
      <w:pPr>
        <w:jc w:val="center"/>
        <w:rPr>
          <w:rFonts w:ascii="Times New Roman" w:hAnsi="Times New Roman" w:cs="Times New Roman"/>
        </w:rPr>
      </w:pPr>
    </w:p>
    <w:p w14:paraId="6AE4998A" w14:textId="285E4390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19C6">
        <w:rPr>
          <w:rFonts w:ascii="Times New Roman" w:hAnsi="Times New Roman" w:cs="Times New Roman"/>
          <w:sz w:val="24"/>
          <w:szCs w:val="24"/>
        </w:rPr>
        <w:t xml:space="preserve">Adelson, Bassler, Sussman, </w:t>
      </w:r>
      <w:r w:rsidR="005F092B" w:rsidRPr="008319C6">
        <w:rPr>
          <w:rFonts w:ascii="Times New Roman" w:hAnsi="Times New Roman" w:cs="Times New Roman"/>
          <w:sz w:val="24"/>
          <w:szCs w:val="24"/>
        </w:rPr>
        <w:t>“</w:t>
      </w:r>
      <w:r w:rsidRPr="008319C6">
        <w:rPr>
          <w:rFonts w:ascii="Times New Roman" w:hAnsi="Times New Roman" w:cs="Times New Roman"/>
          <w:sz w:val="24"/>
          <w:szCs w:val="24"/>
        </w:rPr>
        <w:t>Expert Insights on Drafting Awards That Will Stick</w:t>
      </w:r>
      <w:r w:rsidR="005F092B" w:rsidRPr="008319C6">
        <w:rPr>
          <w:rFonts w:ascii="Times New Roman" w:hAnsi="Times New Roman" w:cs="Times New Roman"/>
          <w:sz w:val="24"/>
          <w:szCs w:val="24"/>
        </w:rPr>
        <w:t>,” available at</w:t>
      </w:r>
    </w:p>
    <w:p w14:paraId="5EE33253" w14:textId="12918E43" w:rsidR="00E549B3" w:rsidRPr="008319C6" w:rsidRDefault="007D3A89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F092B" w:rsidRPr="008319C6">
          <w:rPr>
            <w:rStyle w:val="Hyperlink"/>
            <w:rFonts w:ascii="Times New Roman" w:hAnsi="Times New Roman" w:cs="Times New Roman"/>
            <w:sz w:val="24"/>
            <w:szCs w:val="24"/>
          </w:rPr>
          <w:t>https://nysba.org/NYSBA/Sections/Coursebooks/Dispute%20Resolution/2019%20Fall%20Meeting/_Panel%204.pdf</w:t>
        </w:r>
      </w:hyperlink>
      <w:r w:rsidR="005F092B" w:rsidRPr="00831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F9E40" w14:textId="77777777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FB1FDD" w14:textId="1BCEA6C4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19C6">
        <w:rPr>
          <w:rFonts w:ascii="Times New Roman" w:hAnsi="Times New Roman" w:cs="Times New Roman"/>
          <w:sz w:val="24"/>
          <w:szCs w:val="24"/>
        </w:rPr>
        <w:t xml:space="preserve">Bartkus, </w:t>
      </w:r>
      <w:r w:rsidR="005F092B" w:rsidRPr="008319C6">
        <w:rPr>
          <w:rFonts w:ascii="Times New Roman" w:hAnsi="Times New Roman" w:cs="Times New Roman"/>
          <w:sz w:val="24"/>
          <w:szCs w:val="24"/>
        </w:rPr>
        <w:t>“</w:t>
      </w:r>
      <w:r w:rsidRPr="008319C6">
        <w:rPr>
          <w:rFonts w:ascii="Times New Roman" w:hAnsi="Times New Roman" w:cs="Times New Roman"/>
          <w:sz w:val="24"/>
          <w:szCs w:val="24"/>
        </w:rPr>
        <w:t>Improving Attorneys’ Fees and Interest Awards,</w:t>
      </w:r>
      <w:r w:rsidR="005F092B" w:rsidRPr="008319C6">
        <w:rPr>
          <w:rFonts w:ascii="Times New Roman" w:hAnsi="Times New Roman" w:cs="Times New Roman"/>
          <w:sz w:val="24"/>
          <w:szCs w:val="24"/>
        </w:rPr>
        <w:t>”</w:t>
      </w:r>
      <w:r w:rsidRPr="008319C6">
        <w:rPr>
          <w:rFonts w:ascii="Times New Roman" w:hAnsi="Times New Roman" w:cs="Times New Roman"/>
          <w:sz w:val="24"/>
          <w:szCs w:val="24"/>
        </w:rPr>
        <w:t xml:space="preserve"> ABA Dispute Resolution Section, </w:t>
      </w:r>
      <w:r w:rsidRPr="008319C6">
        <w:rPr>
          <w:rFonts w:ascii="Times New Roman" w:hAnsi="Times New Roman" w:cs="Times New Roman"/>
          <w:i/>
          <w:iCs/>
          <w:sz w:val="24"/>
          <w:szCs w:val="24"/>
        </w:rPr>
        <w:t>Just Resolutions Newsletter</w:t>
      </w:r>
      <w:r w:rsidR="005F092B" w:rsidRPr="008319C6">
        <w:rPr>
          <w:rFonts w:ascii="Times New Roman" w:hAnsi="Times New Roman" w:cs="Times New Roman"/>
          <w:sz w:val="24"/>
          <w:szCs w:val="24"/>
        </w:rPr>
        <w:t xml:space="preserve"> (</w:t>
      </w:r>
      <w:r w:rsidRPr="008319C6">
        <w:rPr>
          <w:rFonts w:ascii="Times New Roman" w:hAnsi="Times New Roman" w:cs="Times New Roman"/>
          <w:sz w:val="24"/>
          <w:szCs w:val="24"/>
        </w:rPr>
        <w:t>May 2021</w:t>
      </w:r>
      <w:r w:rsidR="005F092B" w:rsidRPr="008319C6">
        <w:rPr>
          <w:rFonts w:ascii="Times New Roman" w:hAnsi="Times New Roman" w:cs="Times New Roman"/>
          <w:sz w:val="24"/>
          <w:szCs w:val="24"/>
        </w:rPr>
        <w:t>)</w:t>
      </w:r>
    </w:p>
    <w:p w14:paraId="77021894" w14:textId="77777777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75E7EC" w14:textId="565B3D03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19C6">
        <w:rPr>
          <w:rFonts w:ascii="Times New Roman" w:hAnsi="Times New Roman" w:cs="Times New Roman"/>
          <w:sz w:val="24"/>
          <w:szCs w:val="24"/>
        </w:rPr>
        <w:t xml:space="preserve">Bartkus, </w:t>
      </w:r>
      <w:r w:rsidR="005F092B" w:rsidRPr="008319C6">
        <w:rPr>
          <w:rFonts w:ascii="Times New Roman" w:hAnsi="Times New Roman" w:cs="Times New Roman"/>
          <w:sz w:val="24"/>
          <w:szCs w:val="24"/>
        </w:rPr>
        <w:t>“</w:t>
      </w:r>
      <w:r w:rsidRPr="008319C6">
        <w:rPr>
          <w:rFonts w:ascii="Times New Roman" w:hAnsi="Times New Roman" w:cs="Times New Roman"/>
          <w:sz w:val="24"/>
          <w:szCs w:val="24"/>
        </w:rPr>
        <w:t>A Multiplicity of Procedures for Enforcing or Challenging an Award,</w:t>
      </w:r>
      <w:r w:rsidR="005F092B" w:rsidRPr="008319C6">
        <w:rPr>
          <w:rFonts w:ascii="Times New Roman" w:hAnsi="Times New Roman" w:cs="Times New Roman"/>
          <w:sz w:val="24"/>
          <w:szCs w:val="24"/>
        </w:rPr>
        <w:t>”</w:t>
      </w:r>
      <w:r w:rsidRPr="008319C6">
        <w:rPr>
          <w:rFonts w:ascii="Times New Roman" w:hAnsi="Times New Roman" w:cs="Times New Roman"/>
          <w:sz w:val="24"/>
          <w:szCs w:val="24"/>
        </w:rPr>
        <w:t xml:space="preserve"> ABA Dispute Resolution Section, </w:t>
      </w:r>
      <w:r w:rsidRPr="008319C6">
        <w:rPr>
          <w:rFonts w:ascii="Times New Roman" w:hAnsi="Times New Roman" w:cs="Times New Roman"/>
          <w:i/>
          <w:iCs/>
          <w:sz w:val="24"/>
          <w:szCs w:val="24"/>
        </w:rPr>
        <w:t>Just Resolutions Newsletter</w:t>
      </w:r>
      <w:r w:rsidR="005F092B" w:rsidRPr="008319C6">
        <w:rPr>
          <w:rFonts w:ascii="Times New Roman" w:hAnsi="Times New Roman" w:cs="Times New Roman"/>
          <w:sz w:val="24"/>
          <w:szCs w:val="24"/>
        </w:rPr>
        <w:t xml:space="preserve"> (</w:t>
      </w:r>
      <w:r w:rsidRPr="008319C6">
        <w:rPr>
          <w:rFonts w:ascii="Times New Roman" w:hAnsi="Times New Roman" w:cs="Times New Roman"/>
          <w:sz w:val="24"/>
          <w:szCs w:val="24"/>
        </w:rPr>
        <w:t>Apr</w:t>
      </w:r>
      <w:r w:rsidR="008319C6" w:rsidRPr="008319C6">
        <w:rPr>
          <w:rFonts w:ascii="Times New Roman" w:hAnsi="Times New Roman" w:cs="Times New Roman"/>
          <w:sz w:val="24"/>
          <w:szCs w:val="24"/>
        </w:rPr>
        <w:t xml:space="preserve"> </w:t>
      </w:r>
      <w:r w:rsidRPr="008319C6">
        <w:rPr>
          <w:rFonts w:ascii="Times New Roman" w:hAnsi="Times New Roman" w:cs="Times New Roman"/>
          <w:sz w:val="24"/>
          <w:szCs w:val="24"/>
        </w:rPr>
        <w:t>2020</w:t>
      </w:r>
      <w:r w:rsidR="005F092B" w:rsidRPr="008319C6">
        <w:rPr>
          <w:rFonts w:ascii="Times New Roman" w:hAnsi="Times New Roman" w:cs="Times New Roman"/>
          <w:sz w:val="24"/>
          <w:szCs w:val="24"/>
        </w:rPr>
        <w:t>)</w:t>
      </w:r>
    </w:p>
    <w:p w14:paraId="144F0069" w14:textId="77777777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0D922B" w14:textId="23493284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19C6">
        <w:rPr>
          <w:rFonts w:ascii="Times New Roman" w:hAnsi="Times New Roman" w:cs="Times New Roman"/>
          <w:sz w:val="24"/>
          <w:szCs w:val="24"/>
        </w:rPr>
        <w:t xml:space="preserve">Lesser &amp; Silver, </w:t>
      </w:r>
      <w:r w:rsidR="008319C6" w:rsidRPr="008319C6">
        <w:rPr>
          <w:rFonts w:ascii="Times New Roman" w:hAnsi="Times New Roman" w:cs="Times New Roman"/>
          <w:sz w:val="24"/>
          <w:szCs w:val="24"/>
        </w:rPr>
        <w:t>“</w:t>
      </w:r>
      <w:r w:rsidRPr="008319C6">
        <w:rPr>
          <w:rFonts w:ascii="Times New Roman" w:hAnsi="Times New Roman" w:cs="Times New Roman"/>
          <w:sz w:val="24"/>
          <w:szCs w:val="24"/>
        </w:rPr>
        <w:t>Drafting a Bulletproof Reasoned Award,</w:t>
      </w:r>
      <w:r w:rsidR="008319C6" w:rsidRPr="008319C6">
        <w:rPr>
          <w:rFonts w:ascii="Times New Roman" w:hAnsi="Times New Roman" w:cs="Times New Roman"/>
          <w:sz w:val="24"/>
          <w:szCs w:val="24"/>
        </w:rPr>
        <w:t>”</w:t>
      </w:r>
      <w:r w:rsidRPr="008319C6">
        <w:rPr>
          <w:rFonts w:ascii="Times New Roman" w:hAnsi="Times New Roman" w:cs="Times New Roman"/>
          <w:sz w:val="24"/>
          <w:szCs w:val="24"/>
        </w:rPr>
        <w:t xml:space="preserve"> </w:t>
      </w:r>
      <w:r w:rsidRPr="008319C6">
        <w:rPr>
          <w:rFonts w:ascii="Times New Roman" w:hAnsi="Times New Roman" w:cs="Times New Roman"/>
          <w:i/>
          <w:iCs/>
          <w:sz w:val="24"/>
          <w:szCs w:val="24"/>
        </w:rPr>
        <w:t>Dispute Resol</w:t>
      </w:r>
      <w:r w:rsidR="008319C6" w:rsidRPr="008319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319C6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8319C6" w:rsidRPr="008319C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319C6" w:rsidRPr="008319C6">
        <w:rPr>
          <w:rFonts w:ascii="Times New Roman" w:hAnsi="Times New Roman" w:cs="Times New Roman"/>
          <w:sz w:val="24"/>
          <w:szCs w:val="24"/>
        </w:rPr>
        <w:t xml:space="preserve">, Vol. 85, </w:t>
      </w:r>
      <w:r w:rsidRPr="008319C6">
        <w:rPr>
          <w:rFonts w:ascii="Times New Roman" w:hAnsi="Times New Roman" w:cs="Times New Roman"/>
          <w:sz w:val="24"/>
          <w:szCs w:val="24"/>
        </w:rPr>
        <w:t>No. 2, at 81 (Nov 2020)</w:t>
      </w:r>
    </w:p>
    <w:p w14:paraId="10AD5B88" w14:textId="77777777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59D3710" w14:textId="7FE65AE1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19C6">
        <w:rPr>
          <w:rFonts w:ascii="Times New Roman" w:hAnsi="Times New Roman" w:cs="Times New Roman"/>
          <w:sz w:val="24"/>
          <w:szCs w:val="24"/>
        </w:rPr>
        <w:t xml:space="preserve">Meacham, </w:t>
      </w:r>
      <w:r w:rsidR="008319C6" w:rsidRPr="008319C6">
        <w:rPr>
          <w:rFonts w:ascii="Times New Roman" w:hAnsi="Times New Roman" w:cs="Times New Roman"/>
          <w:sz w:val="24"/>
          <w:szCs w:val="24"/>
        </w:rPr>
        <w:t>“</w:t>
      </w:r>
      <w:r w:rsidRPr="008319C6">
        <w:rPr>
          <w:rFonts w:ascii="Times New Roman" w:hAnsi="Times New Roman" w:cs="Times New Roman"/>
          <w:sz w:val="24"/>
          <w:szCs w:val="24"/>
        </w:rPr>
        <w:t>Thoughts on Building an Unassailable Arbitration Award,</w:t>
      </w:r>
      <w:r w:rsidR="008319C6" w:rsidRPr="008319C6">
        <w:rPr>
          <w:rFonts w:ascii="Times New Roman" w:hAnsi="Times New Roman" w:cs="Times New Roman"/>
          <w:sz w:val="24"/>
          <w:szCs w:val="24"/>
        </w:rPr>
        <w:t>”</w:t>
      </w:r>
      <w:r w:rsidRPr="008319C6">
        <w:rPr>
          <w:rFonts w:ascii="Times New Roman" w:hAnsi="Times New Roman" w:cs="Times New Roman"/>
          <w:sz w:val="24"/>
          <w:szCs w:val="24"/>
        </w:rPr>
        <w:t xml:space="preserve"> ABA Litigation Section, </w:t>
      </w:r>
      <w:r w:rsidRPr="008319C6">
        <w:rPr>
          <w:rFonts w:ascii="Times New Roman" w:hAnsi="Times New Roman" w:cs="Times New Roman"/>
          <w:i/>
          <w:iCs/>
          <w:sz w:val="24"/>
          <w:szCs w:val="24"/>
        </w:rPr>
        <w:t>Articles</w:t>
      </w:r>
      <w:r w:rsidRPr="008319C6">
        <w:rPr>
          <w:rFonts w:ascii="Times New Roman" w:hAnsi="Times New Roman" w:cs="Times New Roman"/>
          <w:sz w:val="24"/>
          <w:szCs w:val="24"/>
        </w:rPr>
        <w:t xml:space="preserve"> (May 17, 2017)</w:t>
      </w:r>
    </w:p>
    <w:p w14:paraId="5B5645AA" w14:textId="77777777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7BB7755" w14:textId="072BF17C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19C6">
        <w:rPr>
          <w:rFonts w:ascii="Times New Roman" w:hAnsi="Times New Roman" w:cs="Times New Roman"/>
          <w:sz w:val="24"/>
          <w:szCs w:val="24"/>
        </w:rPr>
        <w:t xml:space="preserve">Storrow, Turner &amp; Romero-Valedn, </w:t>
      </w:r>
      <w:r w:rsidR="008319C6" w:rsidRPr="008319C6">
        <w:rPr>
          <w:rFonts w:ascii="Times New Roman" w:hAnsi="Times New Roman" w:cs="Times New Roman"/>
          <w:sz w:val="24"/>
          <w:szCs w:val="24"/>
        </w:rPr>
        <w:t>“</w:t>
      </w:r>
      <w:r w:rsidRPr="008319C6">
        <w:rPr>
          <w:rFonts w:ascii="Times New Roman" w:hAnsi="Times New Roman" w:cs="Times New Roman"/>
          <w:sz w:val="24"/>
          <w:szCs w:val="24"/>
        </w:rPr>
        <w:t>Key Considerations in Writing Final Arbitration Awards,</w:t>
      </w:r>
      <w:r w:rsidR="008319C6" w:rsidRPr="008319C6">
        <w:rPr>
          <w:rFonts w:ascii="Times New Roman" w:hAnsi="Times New Roman" w:cs="Times New Roman"/>
          <w:sz w:val="24"/>
          <w:szCs w:val="24"/>
        </w:rPr>
        <w:t xml:space="preserve">” </w:t>
      </w:r>
      <w:r w:rsidRPr="008319C6">
        <w:rPr>
          <w:rFonts w:ascii="Times New Roman" w:hAnsi="Times New Roman" w:cs="Times New Roman"/>
          <w:sz w:val="24"/>
          <w:szCs w:val="24"/>
        </w:rPr>
        <w:t xml:space="preserve">ABA Dispute Resolution Section, </w:t>
      </w:r>
      <w:r w:rsidRPr="008319C6">
        <w:rPr>
          <w:rFonts w:ascii="Times New Roman" w:hAnsi="Times New Roman" w:cs="Times New Roman"/>
          <w:i/>
          <w:iCs/>
          <w:sz w:val="24"/>
          <w:szCs w:val="24"/>
        </w:rPr>
        <w:t>Just Resolutions Newsletter</w:t>
      </w:r>
      <w:r w:rsidRPr="008319C6">
        <w:rPr>
          <w:rFonts w:ascii="Times New Roman" w:hAnsi="Times New Roman" w:cs="Times New Roman"/>
          <w:sz w:val="24"/>
          <w:szCs w:val="24"/>
        </w:rPr>
        <w:t xml:space="preserve"> (Apr 2020)</w:t>
      </w:r>
    </w:p>
    <w:p w14:paraId="0DDDB2ED" w14:textId="77777777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25E6AC" w14:textId="3BE2CA37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19C6">
        <w:rPr>
          <w:rFonts w:ascii="Times New Roman" w:hAnsi="Times New Roman" w:cs="Times New Roman"/>
          <w:sz w:val="24"/>
          <w:szCs w:val="24"/>
        </w:rPr>
        <w:t xml:space="preserve">Strong, </w:t>
      </w:r>
      <w:r w:rsidR="008319C6" w:rsidRPr="008319C6">
        <w:rPr>
          <w:rFonts w:ascii="Times New Roman" w:hAnsi="Times New Roman" w:cs="Times New Roman"/>
          <w:sz w:val="24"/>
          <w:szCs w:val="24"/>
        </w:rPr>
        <w:t>“</w:t>
      </w:r>
      <w:r w:rsidRPr="008319C6">
        <w:rPr>
          <w:rFonts w:ascii="Times New Roman" w:hAnsi="Times New Roman" w:cs="Times New Roman"/>
          <w:sz w:val="24"/>
          <w:szCs w:val="24"/>
        </w:rPr>
        <w:t>What Qualifies as a Reasoned Award,</w:t>
      </w:r>
      <w:r w:rsidR="008319C6" w:rsidRPr="008319C6">
        <w:rPr>
          <w:rFonts w:ascii="Times New Roman" w:hAnsi="Times New Roman" w:cs="Times New Roman"/>
          <w:sz w:val="24"/>
          <w:szCs w:val="24"/>
        </w:rPr>
        <w:t xml:space="preserve">” </w:t>
      </w:r>
      <w:r w:rsidRPr="008319C6">
        <w:rPr>
          <w:rFonts w:ascii="Times New Roman" w:hAnsi="Times New Roman" w:cs="Times New Roman"/>
          <w:sz w:val="24"/>
          <w:szCs w:val="24"/>
        </w:rPr>
        <w:t xml:space="preserve">ABA Litigation Section, </w:t>
      </w:r>
      <w:r w:rsidRPr="008319C6">
        <w:rPr>
          <w:rFonts w:ascii="Times New Roman" w:hAnsi="Times New Roman" w:cs="Times New Roman"/>
          <w:i/>
          <w:iCs/>
          <w:sz w:val="24"/>
          <w:szCs w:val="24"/>
        </w:rPr>
        <w:t>Practice Points</w:t>
      </w:r>
      <w:r w:rsidRPr="008319C6">
        <w:rPr>
          <w:rFonts w:ascii="Times New Roman" w:hAnsi="Times New Roman" w:cs="Times New Roman"/>
          <w:sz w:val="24"/>
          <w:szCs w:val="24"/>
        </w:rPr>
        <w:t xml:space="preserve"> (July 29, 2020)</w:t>
      </w:r>
    </w:p>
    <w:p w14:paraId="020F0D49" w14:textId="77777777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67D50DC" w14:textId="3B00DA52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319C6">
        <w:rPr>
          <w:rFonts w:ascii="Times New Roman" w:hAnsi="Times New Roman" w:cs="Times New Roman"/>
          <w:sz w:val="24"/>
          <w:szCs w:val="24"/>
        </w:rPr>
        <w:t xml:space="preserve"> Turner, </w:t>
      </w:r>
      <w:r w:rsidR="008319C6" w:rsidRPr="008319C6">
        <w:rPr>
          <w:rFonts w:ascii="Times New Roman" w:hAnsi="Times New Roman" w:cs="Times New Roman"/>
          <w:sz w:val="24"/>
          <w:szCs w:val="24"/>
        </w:rPr>
        <w:t>“</w:t>
      </w:r>
      <w:r w:rsidRPr="008319C6">
        <w:rPr>
          <w:rFonts w:ascii="Times New Roman" w:hAnsi="Times New Roman" w:cs="Times New Roman"/>
          <w:sz w:val="24"/>
          <w:szCs w:val="24"/>
        </w:rPr>
        <w:t>Arbitration Awards: A Practical Approach</w:t>
      </w:r>
      <w:r w:rsidR="008319C6" w:rsidRPr="008319C6">
        <w:rPr>
          <w:rFonts w:ascii="Times New Roman" w:hAnsi="Times New Roman" w:cs="Times New Roman"/>
          <w:sz w:val="24"/>
          <w:szCs w:val="24"/>
        </w:rPr>
        <w:t>”</w:t>
      </w:r>
      <w:r w:rsidRPr="008319C6">
        <w:rPr>
          <w:rFonts w:ascii="Times New Roman" w:hAnsi="Times New Roman" w:cs="Times New Roman"/>
          <w:sz w:val="24"/>
          <w:szCs w:val="24"/>
        </w:rPr>
        <w:t xml:space="preserve"> (Wiley-Blackwell 2005)</w:t>
      </w:r>
    </w:p>
    <w:p w14:paraId="6093C943" w14:textId="77777777" w:rsidR="00E549B3" w:rsidRPr="00E549B3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9BFC08" w14:textId="4B9190DC" w:rsidR="00E549B3" w:rsidRPr="008319C6" w:rsidRDefault="00E549B3" w:rsidP="005F092B">
      <w:pPr>
        <w:pStyle w:val="Body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0F8D03D" w14:textId="77777777" w:rsidR="008F5B8B" w:rsidRPr="008319C6" w:rsidRDefault="008F5B8B">
      <w:pPr>
        <w:rPr>
          <w:rFonts w:ascii="Times New Roman" w:hAnsi="Times New Roman" w:cs="Times New Roman"/>
        </w:rPr>
      </w:pPr>
    </w:p>
    <w:sectPr w:rsidR="008F5B8B" w:rsidRPr="0083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B3"/>
    <w:rsid w:val="005F092B"/>
    <w:rsid w:val="007D3A89"/>
    <w:rsid w:val="008319C6"/>
    <w:rsid w:val="008F5B8B"/>
    <w:rsid w:val="00E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BDA9"/>
  <w15:chartTrackingRefBased/>
  <w15:docId w15:val="{562CA276-47B6-49A0-BB8A-259DEBD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B3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549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5F0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9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ysba.org/NYSBA/Sections/Coursebooks/Dispute%20Resolution/2019%20Fall%20Meeting/_Panel%2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Cheng</dc:creator>
  <cp:keywords/>
  <dc:description/>
  <cp:lastModifiedBy>Theo Cheng</cp:lastModifiedBy>
  <cp:revision>4</cp:revision>
  <dcterms:created xsi:type="dcterms:W3CDTF">2021-10-28T12:55:00Z</dcterms:created>
  <dcterms:modified xsi:type="dcterms:W3CDTF">2021-10-31T01:06:00Z</dcterms:modified>
</cp:coreProperties>
</file>