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FA51" w14:textId="0D09A5BD" w:rsidR="00FC3DD0" w:rsidRDefault="00FC3DD0">
      <w:pPr>
        <w:rPr>
          <w:b/>
          <w:bCs/>
        </w:rPr>
      </w:pPr>
    </w:p>
    <w:p w14:paraId="4B5C774B" w14:textId="14010F9B" w:rsidR="00FC3DD0" w:rsidRDefault="00FC3DD0">
      <w:r w:rsidRPr="00FC3DD0">
        <w:rPr>
          <w:b/>
          <w:bCs/>
        </w:rPr>
        <w:t>Susan Guthrie, Esq</w:t>
      </w:r>
      <w:r>
        <w:t>.</w:t>
      </w:r>
      <w:r w:rsidRPr="00FC3DD0">
        <w:rPr>
          <w:b/>
          <w:bCs/>
          <w:noProof/>
        </w:rPr>
        <w:t xml:space="preserve"> </w:t>
      </w:r>
    </w:p>
    <w:p w14:paraId="63F3EECB" w14:textId="7382C7B5" w:rsidR="007241DC" w:rsidRDefault="00FC3DD0">
      <w:r w:rsidRPr="00C751D6">
        <w:rPr>
          <w:b/>
          <w:bCs/>
        </w:rPr>
        <w:t>Susan Guthrie</w:t>
      </w:r>
      <w:r>
        <w:t xml:space="preserve">, nationally recognized as one of the </w:t>
      </w:r>
      <w:r w:rsidRPr="00AC27E9">
        <w:rPr>
          <w:b/>
          <w:bCs/>
        </w:rPr>
        <w:t>Top Family Law and Mediation Attorneys</w:t>
      </w:r>
      <w:r>
        <w:t xml:space="preserve"> in the </w:t>
      </w:r>
      <w:r w:rsidR="006E59FB">
        <w:t>United States,</w:t>
      </w:r>
      <w:r>
        <w:t xml:space="preserve"> has been helping individuals and families navigate separation and divorce for</w:t>
      </w:r>
      <w:r w:rsidR="00337668">
        <w:t xml:space="preserve"> more than</w:t>
      </w:r>
      <w:r>
        <w:t xml:space="preserve"> 30 years.  </w:t>
      </w:r>
      <w:r w:rsidR="00337668">
        <w:t>Susan is passionate about helping people to find a better path through divorce than the traditional adversarial litigation method and is one of the leading divorce mediators in the country</w:t>
      </w:r>
      <w:r>
        <w:t>.</w:t>
      </w:r>
      <w:r w:rsidR="00F7010C">
        <w:t xml:space="preserve">  </w:t>
      </w:r>
      <w:r w:rsidR="007241DC">
        <w:t xml:space="preserve">Susan has also recently partnered with mediation legend, Forrest “Woody” Mosten, to create the </w:t>
      </w:r>
      <w:hyperlink r:id="rId5" w:history="1">
        <w:r w:rsidR="007241DC" w:rsidRPr="007241DC">
          <w:rPr>
            <w:rStyle w:val="Hyperlink"/>
          </w:rPr>
          <w:t>Mosten Guthrie Academy</w:t>
        </w:r>
      </w:hyperlink>
      <w:r w:rsidR="007241DC">
        <w:t xml:space="preserve"> to provide cutting edge gold-standard trainings for attorneys, </w:t>
      </w:r>
      <w:proofErr w:type="gramStart"/>
      <w:r w:rsidR="007241DC">
        <w:t>mediators</w:t>
      </w:r>
      <w:proofErr w:type="gramEnd"/>
      <w:r w:rsidR="007241DC">
        <w:t xml:space="preserve"> and other professionals.</w:t>
      </w:r>
      <w:r w:rsidR="002626ED">
        <w:t xml:space="preserve">  As one of the best known names in the divorce world, Susan also recently launched a </w:t>
      </w:r>
      <w:hyperlink r:id="rId6" w:history="1">
        <w:r w:rsidR="002626ED" w:rsidRPr="002626ED">
          <w:rPr>
            <w:rStyle w:val="Hyperlink"/>
          </w:rPr>
          <w:t>membership community</w:t>
        </w:r>
      </w:hyperlink>
      <w:r w:rsidR="002626ED">
        <w:t xml:space="preserve"> to accompany her top podcast, </w:t>
      </w:r>
      <w:hyperlink r:id="rId7" w:history="1">
        <w:r w:rsidR="002626ED" w:rsidRPr="002626ED">
          <w:rPr>
            <w:rStyle w:val="Hyperlink"/>
            <w:b/>
            <w:bCs/>
          </w:rPr>
          <w:t>The Divorce &amp; Beyond Podcast with Susan Guthrie, Esq.</w:t>
        </w:r>
      </w:hyperlink>
      <w:r w:rsidR="002626ED">
        <w:t>, which provides subscribers with additional support, resources and advice from the voice you can trust.  The podcast is one of the top divorce podcasts on the air and has reach millions of listeners.</w:t>
      </w:r>
    </w:p>
    <w:p w14:paraId="57C45737" w14:textId="5D00269E" w:rsidR="00F7010C" w:rsidRDefault="00FC3DD0">
      <w:r>
        <w:t>As a leading dispute resolution professional, Susan is honored to serve on the Executive Council</w:t>
      </w:r>
      <w:r w:rsidRPr="001D3381">
        <w:t xml:space="preserve"> </w:t>
      </w:r>
      <w:r>
        <w:t xml:space="preserve">of the </w:t>
      </w:r>
      <w:r w:rsidRPr="00AC27E9">
        <w:rPr>
          <w:b/>
          <w:bCs/>
        </w:rPr>
        <w:t>American Bar Association’s (ABA) Section of Dispute Resolution</w:t>
      </w:r>
      <w:r>
        <w:t xml:space="preserve"> as the </w:t>
      </w:r>
      <w:r w:rsidR="00716A9E">
        <w:t>Budget</w:t>
      </w:r>
      <w:r>
        <w:t xml:space="preserve"> Officer</w:t>
      </w:r>
      <w:r w:rsidR="00716A9E">
        <w:t xml:space="preserve"> (2021-2022)</w:t>
      </w:r>
      <w:r>
        <w:t xml:space="preserve"> </w:t>
      </w:r>
      <w:r w:rsidR="00716A9E">
        <w:t>and to be the Chair of the Inaugural Practice Development Institute coming virtually in 2022.  Susan is also honored to serve on the Board of the Southern California Mediation Association and to be an honorary member of the National Academy of Distinguished Neutrals (NADN.)</w:t>
      </w:r>
    </w:p>
    <w:p w14:paraId="772E0EC8" w14:textId="70675E64" w:rsidR="00C751D6" w:rsidRDefault="003A6BF4">
      <w:r w:rsidRPr="00AC27E9">
        <w:rPr>
          <w:b/>
          <w:bCs/>
        </w:rPr>
        <w:t xml:space="preserve">Susan </w:t>
      </w:r>
      <w:r w:rsidR="00F7010C">
        <w:rPr>
          <w:b/>
          <w:bCs/>
        </w:rPr>
        <w:t xml:space="preserve">is also an internationally well-regarded expert in </w:t>
      </w:r>
      <w:r w:rsidRPr="00AC27E9">
        <w:rPr>
          <w:b/>
          <w:bCs/>
        </w:rPr>
        <w:t>online mediation</w:t>
      </w:r>
      <w:r>
        <w:t xml:space="preserve"> and </w:t>
      </w:r>
      <w:r w:rsidR="00F7010C">
        <w:t>has been training colleagues and</w:t>
      </w:r>
      <w:r>
        <w:t xml:space="preserve"> other professionals in the practical and ethical considerations of conducting their mediations online </w:t>
      </w:r>
      <w:r w:rsidR="00F7010C">
        <w:t>with her innovative programs and webinars for more than two years.  To date, more than 1</w:t>
      </w:r>
      <w:r w:rsidR="00337668">
        <w:t>7</w:t>
      </w:r>
      <w:r w:rsidR="00F7010C">
        <w:t xml:space="preserve">,000 dispute resolution professionals have benefited from her program and she has trained mediators </w:t>
      </w:r>
      <w:r w:rsidR="006E59FB">
        <w:t>in countries all around the world including programs for the American Bar Association (ABA), the Alternative Dispute Resolution Institute of Canada (ADRIC), and the National Association of Distinguished Neutrals (NADN) among others</w:t>
      </w:r>
      <w:r w:rsidR="00F7010C">
        <w:t>.  Susan founded</w:t>
      </w:r>
      <w:r>
        <w:t xml:space="preserve"> </w:t>
      </w:r>
      <w:hyperlink r:id="rId8" w:history="1">
        <w:r w:rsidRPr="006E59FB">
          <w:rPr>
            <w:rStyle w:val="Hyperlink"/>
          </w:rPr>
          <w:t>Learn to Mediate Online</w:t>
        </w:r>
        <w:r w:rsidR="006E59FB" w:rsidRPr="006E59FB">
          <w:rPr>
            <w:rStyle w:val="Hyperlink"/>
          </w:rPr>
          <w:t>™</w:t>
        </w:r>
      </w:hyperlink>
      <w:r>
        <w:t xml:space="preserve"> </w:t>
      </w:r>
      <w:r w:rsidR="00F7010C">
        <w:t xml:space="preserve">in 2018 and now offers more than 7 programs for professionals all designed to help them to </w:t>
      </w:r>
      <w:r w:rsidR="00C751D6">
        <w:t>advance their skills and their practice to new heights.</w:t>
      </w:r>
    </w:p>
    <w:p w14:paraId="0B4BD52A" w14:textId="346E6C59" w:rsidR="00743EC0" w:rsidRPr="00743EC0" w:rsidRDefault="00743EC0">
      <w:pPr>
        <w:rPr>
          <w:rFonts w:cstheme="minorHAnsi"/>
        </w:rPr>
      </w:pPr>
      <w:r>
        <w:t>Susan was recently awarded the prestigious L. Randolph Lowry Award from the Southern California Mediation Association for 2020 which is presented to</w:t>
      </w:r>
      <w:r>
        <w:rPr>
          <w:rFonts w:ascii="Arial" w:hAnsi="Arial" w:cs="Arial"/>
          <w:color w:val="555555"/>
          <w:shd w:val="clear" w:color="auto" w:fill="FFFFFF"/>
        </w:rPr>
        <w:t xml:space="preserve"> </w:t>
      </w:r>
      <w:r w:rsidRPr="00743EC0">
        <w:rPr>
          <w:rFonts w:cstheme="minorHAnsi"/>
          <w:shd w:val="clear" w:color="auto" w:fill="FFFFFF"/>
        </w:rPr>
        <w:t>a member of the dispute resolution community who has honored and inspired us through their passion and dedication to education in the field of dispute resolution. </w:t>
      </w:r>
      <w:r w:rsidR="00B23BD0">
        <w:rPr>
          <w:rFonts w:cstheme="minorHAnsi"/>
          <w:shd w:val="clear" w:color="auto" w:fill="FFFFFF"/>
        </w:rPr>
        <w:t xml:space="preserve">  In addition, Susan was named to the Executive Committee of the newly formed Online Mediation Training Task Force, created to make recommendations regarding standards and practices in the field.</w:t>
      </w:r>
    </w:p>
    <w:p w14:paraId="7258410B" w14:textId="289EE52E" w:rsidR="00C751D6" w:rsidRDefault="00FC3DD0" w:rsidP="00FC3DD0">
      <w:r>
        <w:t xml:space="preserve">Susan has been featured in and on media outlets such as </w:t>
      </w:r>
      <w:r w:rsidRPr="00C751D6">
        <w:rPr>
          <w:b/>
          <w:bCs/>
        </w:rPr>
        <w:t xml:space="preserve">CNBC, Market Watch, Forbes, </w:t>
      </w:r>
      <w:r w:rsidR="003A6BF4" w:rsidRPr="00C751D6">
        <w:rPr>
          <w:b/>
          <w:bCs/>
        </w:rPr>
        <w:t xml:space="preserve">Eye on Chicago, WGN, </w:t>
      </w:r>
      <w:r w:rsidRPr="00C751D6">
        <w:rPr>
          <w:b/>
          <w:bCs/>
        </w:rPr>
        <w:t>the ABA’s Just Resolutions Magazine</w:t>
      </w:r>
      <w:r w:rsidR="005C7097" w:rsidRPr="00C751D6">
        <w:rPr>
          <w:b/>
          <w:bCs/>
        </w:rPr>
        <w:t>, Thrive Global, The Nook Online</w:t>
      </w:r>
      <w:r w:rsidR="002626ED">
        <w:rPr>
          <w:b/>
          <w:bCs/>
        </w:rPr>
        <w:t xml:space="preserve">, Medium, Authority Magazine and She </w:t>
      </w:r>
      <w:proofErr w:type="gramStart"/>
      <w:r w:rsidR="002626ED">
        <w:rPr>
          <w:b/>
          <w:bCs/>
        </w:rPr>
        <w:t>Knows</w:t>
      </w:r>
      <w:proofErr w:type="gramEnd"/>
      <w:r>
        <w:t xml:space="preserve"> </w:t>
      </w:r>
      <w:r w:rsidR="003A6BF4">
        <w:t>among others</w:t>
      </w:r>
      <w:r>
        <w:t xml:space="preserve">.  </w:t>
      </w:r>
    </w:p>
    <w:p w14:paraId="52EF063E" w14:textId="276E4B3B" w:rsidR="00FC3DD0" w:rsidRDefault="00FC3DD0" w:rsidP="00FC3DD0">
      <w:r>
        <w:t>She is licensed to practice law in the States of California and Connecticut as well as before the Supreme Court of the United States.</w:t>
      </w:r>
    </w:p>
    <w:p w14:paraId="70BDFB89" w14:textId="435B57C9" w:rsidR="001D1B68" w:rsidRDefault="001D1B68" w:rsidP="00FC3DD0"/>
    <w:p w14:paraId="22439CA1" w14:textId="16DC8177" w:rsidR="001D1B68" w:rsidRDefault="001D1B68" w:rsidP="00FC3DD0"/>
    <w:p w14:paraId="245F75D1" w14:textId="7D37A69E" w:rsidR="001D1B68" w:rsidRDefault="001D1B68" w:rsidP="00FC3DD0"/>
    <w:p w14:paraId="4E570ACD" w14:textId="05736880" w:rsidR="001D1B68" w:rsidRDefault="001D1B68" w:rsidP="00FC3DD0">
      <w:r>
        <w:t>Susan Guthrie has been one of the leading family law attorneys and mediators in</w:t>
      </w:r>
      <w:r w:rsidR="0062027C">
        <w:t xml:space="preserve"> th</w:t>
      </w:r>
      <w:r>
        <w:t xml:space="preserve">e country for more than 30 years.  She is recognized as one of the best-known names in the </w:t>
      </w:r>
      <w:r w:rsidR="0062027C">
        <w:t xml:space="preserve">field and is passionate in helping individuals and families to restructure in a positive way through the divorce process.  Her award-winning podcast, </w:t>
      </w:r>
      <w:hyperlink r:id="rId9" w:history="1">
        <w:r w:rsidR="0062027C" w:rsidRPr="0062027C">
          <w:rPr>
            <w:rStyle w:val="Hyperlink"/>
          </w:rPr>
          <w:t>The Divorce &amp; Beyond Podcast,</w:t>
        </w:r>
      </w:hyperlink>
      <w:r w:rsidR="0062027C">
        <w:t xml:space="preserve"> is one of the top </w:t>
      </w:r>
      <w:r w:rsidR="00716A9E">
        <w:t>1.5 % of podcasts worldwide</w:t>
      </w:r>
      <w:r w:rsidR="0062027C">
        <w:t xml:space="preserve"> and she in known to millions of listeners around the world as the “divorce voice you can trust!”</w:t>
      </w:r>
      <w:r w:rsidR="0062027C">
        <w:br/>
      </w:r>
    </w:p>
    <w:p w14:paraId="200CA301" w14:textId="3EC43C28" w:rsidR="00FC3DD0" w:rsidRDefault="00FC3DD0" w:rsidP="003A6BF4"/>
    <w:sectPr w:rsidR="00FC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709B6"/>
    <w:multiLevelType w:val="hybridMultilevel"/>
    <w:tmpl w:val="659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D0"/>
    <w:rsid w:val="0018234E"/>
    <w:rsid w:val="001D1B68"/>
    <w:rsid w:val="002626ED"/>
    <w:rsid w:val="00337668"/>
    <w:rsid w:val="0039629A"/>
    <w:rsid w:val="003A6BF4"/>
    <w:rsid w:val="003E463E"/>
    <w:rsid w:val="004250EF"/>
    <w:rsid w:val="005C7097"/>
    <w:rsid w:val="0062027C"/>
    <w:rsid w:val="006E59FB"/>
    <w:rsid w:val="00716A9E"/>
    <w:rsid w:val="007241DC"/>
    <w:rsid w:val="00743EC0"/>
    <w:rsid w:val="009042B3"/>
    <w:rsid w:val="009C6518"/>
    <w:rsid w:val="00AC27E9"/>
    <w:rsid w:val="00B23BD0"/>
    <w:rsid w:val="00C27A76"/>
    <w:rsid w:val="00C751D6"/>
    <w:rsid w:val="00C762FC"/>
    <w:rsid w:val="00DA4B1C"/>
    <w:rsid w:val="00EE66C3"/>
    <w:rsid w:val="00F7010C"/>
    <w:rsid w:val="00FC3DD0"/>
    <w:rsid w:val="00FE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EE8A"/>
  <w15:chartTrackingRefBased/>
  <w15:docId w15:val="{EE93AFC3-ADE9-4F50-89A3-85B37CD2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097"/>
    <w:rPr>
      <w:color w:val="0563C1" w:themeColor="hyperlink"/>
      <w:u w:val="single"/>
    </w:rPr>
  </w:style>
  <w:style w:type="character" w:styleId="UnresolvedMention">
    <w:name w:val="Unresolved Mention"/>
    <w:basedOn w:val="DefaultParagraphFont"/>
    <w:uiPriority w:val="99"/>
    <w:semiHidden/>
    <w:unhideWhenUsed/>
    <w:rsid w:val="005C7097"/>
    <w:rPr>
      <w:color w:val="605E5C"/>
      <w:shd w:val="clear" w:color="auto" w:fill="E1DFDD"/>
    </w:rPr>
  </w:style>
  <w:style w:type="paragraph" w:styleId="BalloonText">
    <w:name w:val="Balloon Text"/>
    <w:basedOn w:val="Normal"/>
    <w:link w:val="BalloonTextChar"/>
    <w:uiPriority w:val="99"/>
    <w:semiHidden/>
    <w:unhideWhenUsed/>
    <w:rsid w:val="00DA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1C"/>
    <w:rPr>
      <w:rFonts w:ascii="Segoe UI" w:hAnsi="Segoe UI" w:cs="Segoe UI"/>
      <w:sz w:val="18"/>
      <w:szCs w:val="18"/>
    </w:rPr>
  </w:style>
  <w:style w:type="paragraph" w:styleId="ListParagraph">
    <w:name w:val="List Paragraph"/>
    <w:basedOn w:val="Normal"/>
    <w:uiPriority w:val="34"/>
    <w:qFormat/>
    <w:rsid w:val="003A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tomediateonline.com" TargetMode="External"/><Relationship Id="rId3" Type="http://schemas.openxmlformats.org/officeDocument/2006/relationships/settings" Target="settings.xml"/><Relationship Id="rId7" Type="http://schemas.openxmlformats.org/officeDocument/2006/relationships/hyperlink" Target="https://divorceandbeyondp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orceandbeyondpod.com/sign-up-for-membership" TargetMode="External"/><Relationship Id="rId11" Type="http://schemas.openxmlformats.org/officeDocument/2006/relationships/theme" Target="theme/theme1.xml"/><Relationship Id="rId5" Type="http://schemas.openxmlformats.org/officeDocument/2006/relationships/hyperlink" Target="https://www.mostenguthri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vorceandbeyond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Guthrie</dc:creator>
  <cp:keywords/>
  <dc:description/>
  <cp:lastModifiedBy>Susan Guthrie</cp:lastModifiedBy>
  <cp:revision>2</cp:revision>
  <dcterms:created xsi:type="dcterms:W3CDTF">2021-08-06T17:00:00Z</dcterms:created>
  <dcterms:modified xsi:type="dcterms:W3CDTF">2021-08-06T17:00:00Z</dcterms:modified>
</cp:coreProperties>
</file>