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69C09" w14:textId="77777777" w:rsidR="00804108" w:rsidRDefault="00804108" w:rsidP="00A06ADF">
      <w:pPr>
        <w:pStyle w:val="Heading2"/>
        <w:numPr>
          <w:ilvl w:val="0"/>
          <w:numId w:val="0"/>
        </w:numPr>
        <w:jc w:val="center"/>
        <w:rPr>
          <w:rFonts w:ascii="Palatino Linotype" w:hAnsi="Palatino Linotype" w:cs="Tahoma"/>
          <w:smallCaps/>
          <w:sz w:val="24"/>
        </w:rPr>
      </w:pPr>
      <w:bookmarkStart w:id="0" w:name="_GoBack"/>
      <w:bookmarkEnd w:id="0"/>
    </w:p>
    <w:p w14:paraId="2C2CAF3B" w14:textId="77777777" w:rsidR="00804108" w:rsidRDefault="00804108" w:rsidP="00A06ADF">
      <w:pPr>
        <w:pStyle w:val="Heading2"/>
        <w:numPr>
          <w:ilvl w:val="0"/>
          <w:numId w:val="0"/>
        </w:numPr>
        <w:jc w:val="center"/>
        <w:rPr>
          <w:rFonts w:ascii="Palatino Linotype" w:hAnsi="Palatino Linotype" w:cs="Tahoma"/>
          <w:smallCaps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C763A7" wp14:editId="5946BFAE">
            <wp:simplePos x="0" y="0"/>
            <wp:positionH relativeFrom="column">
              <wp:posOffset>730885</wp:posOffset>
            </wp:positionH>
            <wp:positionV relativeFrom="paragraph">
              <wp:posOffset>147320</wp:posOffset>
            </wp:positionV>
            <wp:extent cx="4620895" cy="468630"/>
            <wp:effectExtent l="0" t="0" r="8255" b="7620"/>
            <wp:wrapTight wrapText="bothSides">
              <wp:wrapPolygon edited="0">
                <wp:start x="0" y="0"/>
                <wp:lineTo x="0" y="21073"/>
                <wp:lineTo x="21550" y="21073"/>
                <wp:lineTo x="2155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0895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4B397C" w14:textId="77777777" w:rsidR="00804108" w:rsidRDefault="00804108" w:rsidP="00804108">
      <w:pPr>
        <w:pStyle w:val="Heading2"/>
        <w:numPr>
          <w:ilvl w:val="0"/>
          <w:numId w:val="0"/>
        </w:numPr>
        <w:jc w:val="right"/>
        <w:rPr>
          <w:rFonts w:ascii="Palatino Linotype" w:hAnsi="Palatino Linotype" w:cs="Tahoma"/>
          <w:smallCaps/>
          <w:sz w:val="24"/>
        </w:rPr>
      </w:pPr>
    </w:p>
    <w:p w14:paraId="65E915B9" w14:textId="77777777" w:rsidR="00804108" w:rsidRDefault="00804108" w:rsidP="00A06ADF">
      <w:pPr>
        <w:pStyle w:val="Heading2"/>
        <w:numPr>
          <w:ilvl w:val="0"/>
          <w:numId w:val="0"/>
        </w:numPr>
        <w:jc w:val="center"/>
        <w:rPr>
          <w:rFonts w:ascii="Palatino Linotype" w:hAnsi="Palatino Linotype" w:cs="Tahoma"/>
          <w:smallCaps/>
          <w:sz w:val="24"/>
        </w:rPr>
      </w:pPr>
    </w:p>
    <w:p w14:paraId="39F34594" w14:textId="77777777" w:rsidR="00804108" w:rsidRDefault="00804108" w:rsidP="00A06ADF">
      <w:pPr>
        <w:pStyle w:val="Heading2"/>
        <w:numPr>
          <w:ilvl w:val="0"/>
          <w:numId w:val="0"/>
        </w:numPr>
        <w:jc w:val="center"/>
        <w:rPr>
          <w:rFonts w:ascii="Palatino Linotype" w:hAnsi="Palatino Linotype" w:cs="Tahoma"/>
          <w:smallCaps/>
          <w:sz w:val="24"/>
        </w:rPr>
      </w:pPr>
    </w:p>
    <w:p w14:paraId="44C123C5" w14:textId="77777777" w:rsidR="00804108" w:rsidRDefault="00804108" w:rsidP="00A06ADF">
      <w:pPr>
        <w:pStyle w:val="Heading2"/>
        <w:numPr>
          <w:ilvl w:val="0"/>
          <w:numId w:val="0"/>
        </w:numPr>
        <w:jc w:val="center"/>
        <w:rPr>
          <w:rFonts w:ascii="Palatino Linotype" w:hAnsi="Palatino Linotype" w:cs="Tahoma"/>
          <w:smallCaps/>
          <w:sz w:val="24"/>
        </w:rPr>
      </w:pPr>
    </w:p>
    <w:p w14:paraId="363A4BCF" w14:textId="77777777" w:rsidR="00872592" w:rsidRDefault="00872592" w:rsidP="00872592">
      <w:pPr>
        <w:pStyle w:val="Heading9"/>
        <w:spacing w:before="0" w:line="240" w:lineRule="auto"/>
        <w:jc w:val="center"/>
        <w:rPr>
          <w:rFonts w:ascii="Palatino Linotype" w:hAnsi="Palatino Linotype"/>
          <w:b/>
          <w:i w:val="0"/>
          <w:color w:val="auto"/>
          <w:sz w:val="26"/>
        </w:rPr>
      </w:pPr>
      <w:r w:rsidRPr="00872592">
        <w:rPr>
          <w:rFonts w:ascii="Palatino Linotype" w:hAnsi="Palatino Linotype"/>
          <w:b/>
          <w:i w:val="0"/>
          <w:color w:val="auto"/>
          <w:sz w:val="26"/>
        </w:rPr>
        <w:t xml:space="preserve">Eric P. </w:t>
      </w:r>
      <w:proofErr w:type="spellStart"/>
      <w:r w:rsidRPr="00872592">
        <w:rPr>
          <w:rFonts w:ascii="Palatino Linotype" w:hAnsi="Palatino Linotype"/>
          <w:b/>
          <w:i w:val="0"/>
          <w:color w:val="auto"/>
          <w:sz w:val="26"/>
        </w:rPr>
        <w:t>Tuchmann</w:t>
      </w:r>
      <w:proofErr w:type="spellEnd"/>
    </w:p>
    <w:p w14:paraId="56B8BE04" w14:textId="77777777" w:rsidR="00D541BD" w:rsidRDefault="00D541BD" w:rsidP="00872592">
      <w:pPr>
        <w:spacing w:after="0" w:line="240" w:lineRule="auto"/>
        <w:jc w:val="center"/>
        <w:rPr>
          <w:rFonts w:ascii="Palatino Linotype" w:hAnsi="Palatino Linotype"/>
          <w:b/>
          <w:bCs/>
          <w:sz w:val="26"/>
        </w:rPr>
      </w:pPr>
      <w:r>
        <w:rPr>
          <w:rFonts w:ascii="Palatino Linotype" w:hAnsi="Palatino Linotype"/>
          <w:b/>
          <w:bCs/>
          <w:sz w:val="26"/>
        </w:rPr>
        <w:t xml:space="preserve">Senior Vice President, </w:t>
      </w:r>
      <w:r w:rsidR="00872592" w:rsidRPr="00872592">
        <w:rPr>
          <w:rFonts w:ascii="Palatino Linotype" w:hAnsi="Palatino Linotype"/>
          <w:b/>
          <w:bCs/>
          <w:sz w:val="26"/>
        </w:rPr>
        <w:t xml:space="preserve">General Counsel </w:t>
      </w:r>
    </w:p>
    <w:p w14:paraId="757B0EAD" w14:textId="085E83A3" w:rsidR="00872592" w:rsidRPr="00872592" w:rsidRDefault="00872592" w:rsidP="00872592">
      <w:pPr>
        <w:spacing w:after="0" w:line="240" w:lineRule="auto"/>
        <w:jc w:val="center"/>
        <w:rPr>
          <w:rFonts w:ascii="Palatino Linotype" w:hAnsi="Palatino Linotype"/>
          <w:b/>
          <w:bCs/>
          <w:sz w:val="26"/>
        </w:rPr>
      </w:pPr>
      <w:r w:rsidRPr="00872592">
        <w:rPr>
          <w:rFonts w:ascii="Palatino Linotype" w:hAnsi="Palatino Linotype"/>
          <w:b/>
          <w:bCs/>
          <w:sz w:val="26"/>
        </w:rPr>
        <w:t>and Corporate Secretary</w:t>
      </w:r>
    </w:p>
    <w:p w14:paraId="0CEEF1D2" w14:textId="2CECB213" w:rsidR="00872592" w:rsidRDefault="00872592" w:rsidP="00872592">
      <w:pPr>
        <w:tabs>
          <w:tab w:val="left" w:pos="0"/>
          <w:tab w:val="left" w:pos="216"/>
          <w:tab w:val="left" w:pos="936"/>
          <w:tab w:val="left" w:pos="1656"/>
          <w:tab w:val="left" w:pos="2071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  <w:tab w:val="left" w:pos="10296"/>
        </w:tabs>
        <w:spacing w:after="0" w:line="240" w:lineRule="auto"/>
        <w:jc w:val="center"/>
        <w:rPr>
          <w:rFonts w:ascii="Palatino Linotype" w:hAnsi="Palatino Linotype"/>
          <w:b/>
          <w:sz w:val="24"/>
          <w:szCs w:val="20"/>
        </w:rPr>
      </w:pPr>
    </w:p>
    <w:p w14:paraId="76031B97" w14:textId="77777777" w:rsidR="00EA6725" w:rsidRPr="00872592" w:rsidRDefault="00EA6725" w:rsidP="00872592">
      <w:pPr>
        <w:tabs>
          <w:tab w:val="left" w:pos="0"/>
          <w:tab w:val="left" w:pos="216"/>
          <w:tab w:val="left" w:pos="936"/>
          <w:tab w:val="left" w:pos="1656"/>
          <w:tab w:val="left" w:pos="2071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  <w:tab w:val="left" w:pos="10296"/>
        </w:tabs>
        <w:spacing w:after="0" w:line="240" w:lineRule="auto"/>
        <w:jc w:val="center"/>
        <w:rPr>
          <w:rFonts w:ascii="Palatino Linotype" w:hAnsi="Palatino Linotype"/>
          <w:b/>
          <w:sz w:val="24"/>
          <w:szCs w:val="20"/>
        </w:rPr>
      </w:pPr>
    </w:p>
    <w:p w14:paraId="089AD8A6" w14:textId="2776FAEE" w:rsidR="00872592" w:rsidRDefault="00872592" w:rsidP="008E7645">
      <w:pPr>
        <w:tabs>
          <w:tab w:val="left" w:pos="0"/>
          <w:tab w:val="left" w:pos="216"/>
          <w:tab w:val="left" w:pos="936"/>
          <w:tab w:val="left" w:pos="1080"/>
          <w:tab w:val="right" w:pos="10260"/>
        </w:tabs>
        <w:jc w:val="both"/>
        <w:rPr>
          <w:rFonts w:ascii="Times New Roman" w:hAnsi="Times New Roman"/>
          <w:sz w:val="24"/>
        </w:rPr>
      </w:pPr>
      <w:r w:rsidRPr="00872592">
        <w:rPr>
          <w:rFonts w:ascii="Palatino Linotype" w:hAnsi="Palatino Linotype"/>
        </w:rPr>
        <w:t xml:space="preserve">Eric P. </w:t>
      </w:r>
      <w:proofErr w:type="spellStart"/>
      <w:r w:rsidRPr="00872592">
        <w:rPr>
          <w:rFonts w:ascii="Palatino Linotype" w:hAnsi="Palatino Linotype"/>
        </w:rPr>
        <w:t>Tuchmann</w:t>
      </w:r>
      <w:proofErr w:type="spellEnd"/>
      <w:r w:rsidRPr="00872592">
        <w:rPr>
          <w:rFonts w:ascii="Palatino Linotype" w:hAnsi="Palatino Linotype"/>
        </w:rPr>
        <w:t xml:space="preserve"> is </w:t>
      </w:r>
      <w:r w:rsidR="008A1F51">
        <w:rPr>
          <w:rFonts w:ascii="Palatino Linotype" w:hAnsi="Palatino Linotype"/>
        </w:rPr>
        <w:t xml:space="preserve">Senior Vice President, </w:t>
      </w:r>
      <w:r w:rsidRPr="00872592">
        <w:rPr>
          <w:rFonts w:ascii="Palatino Linotype" w:hAnsi="Palatino Linotype"/>
        </w:rPr>
        <w:t>General Counsel and C</w:t>
      </w:r>
      <w:r w:rsidRPr="009A6873">
        <w:rPr>
          <w:rFonts w:ascii="Palatino Linotype" w:hAnsi="Palatino Linotype"/>
        </w:rPr>
        <w:t>orporate Secretary for the American Arbitration Ass</w:t>
      </w:r>
      <w:r w:rsidR="008A1F51">
        <w:rPr>
          <w:rFonts w:ascii="Palatino Linotype" w:hAnsi="Palatino Linotype"/>
        </w:rPr>
        <w:t>ociation</w:t>
      </w:r>
      <w:r w:rsidR="00D541BD">
        <w:rPr>
          <w:rFonts w:ascii="Palatino Linotype" w:hAnsi="Palatino Linotype"/>
        </w:rPr>
        <w:t xml:space="preserve"> (AAA) and its international division, the International Centre for Dispute Resolution (ICDR)</w:t>
      </w:r>
      <w:r w:rsidR="008A1F51">
        <w:rPr>
          <w:rFonts w:ascii="Palatino Linotype" w:hAnsi="Palatino Linotype"/>
        </w:rPr>
        <w:t xml:space="preserve">.  In that capacity, he </w:t>
      </w:r>
      <w:r w:rsidR="00D541BD">
        <w:rPr>
          <w:rFonts w:ascii="Palatino Linotype" w:hAnsi="Palatino Linotype"/>
        </w:rPr>
        <w:t xml:space="preserve">oversees the ICDR’s operations, strategy and policies.  In addition, he </w:t>
      </w:r>
      <w:r w:rsidRPr="009A6873">
        <w:rPr>
          <w:rFonts w:ascii="Palatino Linotype" w:hAnsi="Palatino Linotype"/>
        </w:rPr>
        <w:t>manag</w:t>
      </w:r>
      <w:r w:rsidR="00D541BD">
        <w:rPr>
          <w:rFonts w:ascii="Palatino Linotype" w:hAnsi="Palatino Linotype"/>
        </w:rPr>
        <w:t xml:space="preserve">es </w:t>
      </w:r>
      <w:r>
        <w:rPr>
          <w:rFonts w:ascii="Palatino Linotype" w:hAnsi="Palatino Linotype"/>
        </w:rPr>
        <w:t xml:space="preserve">the </w:t>
      </w:r>
      <w:r w:rsidR="003629FD">
        <w:rPr>
          <w:rFonts w:ascii="Palatino Linotype" w:hAnsi="Palatino Linotype"/>
        </w:rPr>
        <w:t xml:space="preserve">organization’s </w:t>
      </w:r>
      <w:r w:rsidRPr="009A6873">
        <w:rPr>
          <w:rFonts w:ascii="Palatino Linotype" w:hAnsi="Palatino Linotype"/>
        </w:rPr>
        <w:t>legal and governance affairs</w:t>
      </w:r>
      <w:r>
        <w:rPr>
          <w:rFonts w:ascii="Palatino Linotype" w:hAnsi="Palatino Linotype"/>
        </w:rPr>
        <w:t xml:space="preserve">, </w:t>
      </w:r>
      <w:r w:rsidR="003629FD">
        <w:rPr>
          <w:rFonts w:ascii="Palatino Linotype" w:hAnsi="Palatino Linotype"/>
        </w:rPr>
        <w:t xml:space="preserve">including </w:t>
      </w:r>
      <w:r w:rsidR="00E55D55">
        <w:rPr>
          <w:rFonts w:ascii="Palatino Linotype" w:hAnsi="Palatino Linotype"/>
        </w:rPr>
        <w:t xml:space="preserve">litigation and regulatory matters </w:t>
      </w:r>
      <w:r>
        <w:rPr>
          <w:rFonts w:ascii="Palatino Linotype" w:hAnsi="Palatino Linotype"/>
        </w:rPr>
        <w:t>involving the A</w:t>
      </w:r>
      <w:r w:rsidR="00E55D55">
        <w:rPr>
          <w:rFonts w:ascii="Palatino Linotype" w:hAnsi="Palatino Linotype"/>
        </w:rPr>
        <w:t xml:space="preserve">AA-ICDR </w:t>
      </w:r>
      <w:r w:rsidR="00C5603E">
        <w:rPr>
          <w:rFonts w:ascii="Palatino Linotype" w:hAnsi="Palatino Linotype"/>
        </w:rPr>
        <w:t xml:space="preserve">and its </w:t>
      </w:r>
      <w:r>
        <w:rPr>
          <w:rFonts w:ascii="Palatino Linotype" w:hAnsi="Palatino Linotype"/>
        </w:rPr>
        <w:t>arbitrators</w:t>
      </w:r>
      <w:r w:rsidR="00A66D09">
        <w:rPr>
          <w:rFonts w:ascii="Palatino Linotype" w:hAnsi="Palatino Linotype"/>
        </w:rPr>
        <w:t xml:space="preserve"> </w:t>
      </w:r>
      <w:r w:rsidR="00FC48E1">
        <w:rPr>
          <w:rFonts w:ascii="Palatino Linotype" w:hAnsi="Palatino Linotype"/>
        </w:rPr>
        <w:t xml:space="preserve">and </w:t>
      </w:r>
      <w:r w:rsidR="00A66D09">
        <w:rPr>
          <w:rFonts w:ascii="Palatino Linotype" w:hAnsi="Palatino Linotype"/>
        </w:rPr>
        <w:t>mediators</w:t>
      </w:r>
      <w:r w:rsidR="003629FD">
        <w:rPr>
          <w:rFonts w:ascii="Palatino Linotype" w:hAnsi="Palatino Linotype"/>
        </w:rPr>
        <w:t xml:space="preserve">.  Mr. </w:t>
      </w:r>
      <w:proofErr w:type="spellStart"/>
      <w:r w:rsidR="003629FD">
        <w:rPr>
          <w:rFonts w:ascii="Palatino Linotype" w:hAnsi="Palatino Linotype"/>
        </w:rPr>
        <w:t>Tuchmann</w:t>
      </w:r>
      <w:proofErr w:type="spellEnd"/>
      <w:r w:rsidR="003629FD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served as counsel of record </w:t>
      </w:r>
      <w:r w:rsidR="00A66D09">
        <w:rPr>
          <w:rFonts w:ascii="Palatino Linotype" w:hAnsi="Palatino Linotype"/>
        </w:rPr>
        <w:t xml:space="preserve">on </w:t>
      </w:r>
      <w:r w:rsidRPr="00587588">
        <w:rPr>
          <w:rFonts w:ascii="Palatino Linotype" w:hAnsi="Palatino Linotype"/>
          <w:i/>
        </w:rPr>
        <w:t>amicus curiae</w:t>
      </w:r>
      <w:r>
        <w:rPr>
          <w:rFonts w:ascii="Palatino Linotype" w:hAnsi="Palatino Linotype"/>
        </w:rPr>
        <w:t xml:space="preserve"> briefs filed in various courts and cited by the Supreme Court of the United States</w:t>
      </w:r>
      <w:r w:rsidR="003629FD">
        <w:rPr>
          <w:rFonts w:ascii="Palatino Linotype" w:hAnsi="Palatino Linotype"/>
        </w:rPr>
        <w:t xml:space="preserve">, and has been involved in </w:t>
      </w:r>
      <w:r w:rsidR="00E55D55">
        <w:rPr>
          <w:rFonts w:ascii="Palatino Linotype" w:hAnsi="Palatino Linotype"/>
        </w:rPr>
        <w:t xml:space="preserve">various </w:t>
      </w:r>
      <w:r>
        <w:rPr>
          <w:rFonts w:ascii="Palatino Linotype" w:hAnsi="Palatino Linotype"/>
        </w:rPr>
        <w:t>policy initiatives related to alternative dispute resolution</w:t>
      </w:r>
      <w:r w:rsidR="003629FD">
        <w:rPr>
          <w:rFonts w:ascii="Palatino Linotype" w:hAnsi="Palatino Linotype"/>
        </w:rPr>
        <w:t xml:space="preserve">.  He </w:t>
      </w:r>
      <w:r w:rsidR="00E55D55">
        <w:rPr>
          <w:rFonts w:ascii="Palatino Linotype" w:hAnsi="Palatino Linotype"/>
        </w:rPr>
        <w:t xml:space="preserve">analyzes domestic and international legal developments impacting </w:t>
      </w:r>
      <w:r w:rsidR="00FC48E1">
        <w:rPr>
          <w:rFonts w:ascii="Palatino Linotype" w:hAnsi="Palatino Linotype"/>
        </w:rPr>
        <w:t>the field</w:t>
      </w:r>
      <w:r w:rsidR="003629FD">
        <w:rPr>
          <w:rFonts w:ascii="Palatino Linotype" w:hAnsi="Palatino Linotype"/>
        </w:rPr>
        <w:t xml:space="preserve">, </w:t>
      </w:r>
      <w:r w:rsidR="00E55D55">
        <w:rPr>
          <w:rFonts w:ascii="Palatino Linotype" w:hAnsi="Palatino Linotype"/>
        </w:rPr>
        <w:t>serve</w:t>
      </w:r>
      <w:r w:rsidR="0009405F">
        <w:rPr>
          <w:rFonts w:ascii="Palatino Linotype" w:hAnsi="Palatino Linotype"/>
        </w:rPr>
        <w:t>s</w:t>
      </w:r>
      <w:r w:rsidR="00E55D55">
        <w:rPr>
          <w:rFonts w:ascii="Palatino Linotype" w:hAnsi="Palatino Linotype"/>
        </w:rPr>
        <w:t xml:space="preserve"> as an observer to various UNCITRAL working groups</w:t>
      </w:r>
      <w:r w:rsidR="00FC48E1">
        <w:rPr>
          <w:rFonts w:ascii="Palatino Linotype" w:hAnsi="Palatino Linotype"/>
        </w:rPr>
        <w:t xml:space="preserve">, </w:t>
      </w:r>
      <w:r w:rsidR="003629FD">
        <w:rPr>
          <w:rFonts w:ascii="Palatino Linotype" w:hAnsi="Palatino Linotype"/>
        </w:rPr>
        <w:t xml:space="preserve">and speaks frequently on arbitration and mediation topics. </w:t>
      </w:r>
      <w:r w:rsidR="00FC48E1">
        <w:rPr>
          <w:rFonts w:ascii="Palatino Linotype" w:hAnsi="Palatino Linotype"/>
        </w:rPr>
        <w:t xml:space="preserve"> Mr. </w:t>
      </w:r>
      <w:proofErr w:type="spellStart"/>
      <w:r w:rsidR="00FC48E1">
        <w:rPr>
          <w:rFonts w:ascii="Palatino Linotype" w:hAnsi="Palatino Linotype"/>
        </w:rPr>
        <w:t>Tuchmann</w:t>
      </w:r>
      <w:proofErr w:type="spellEnd"/>
      <w:r w:rsidR="00FC48E1">
        <w:rPr>
          <w:rFonts w:ascii="Palatino Linotype" w:hAnsi="Palatino Linotype"/>
        </w:rPr>
        <w:t xml:space="preserve"> </w:t>
      </w:r>
      <w:r w:rsidR="004F3EBF">
        <w:rPr>
          <w:rFonts w:ascii="Palatino Linotype" w:hAnsi="Palatino Linotype"/>
        </w:rPr>
        <w:t xml:space="preserve">previously </w:t>
      </w:r>
      <w:r w:rsidR="003629FD">
        <w:rPr>
          <w:rFonts w:ascii="Palatino Linotype" w:hAnsi="Palatino Linotype"/>
        </w:rPr>
        <w:t xml:space="preserve">served as </w:t>
      </w:r>
      <w:r w:rsidR="004F3EBF">
        <w:rPr>
          <w:rFonts w:ascii="Palatino Linotype" w:hAnsi="Palatino Linotype"/>
        </w:rPr>
        <w:t xml:space="preserve">the </w:t>
      </w:r>
      <w:r w:rsidRPr="009A6873">
        <w:rPr>
          <w:rFonts w:ascii="Palatino Linotype" w:hAnsi="Palatino Linotype"/>
        </w:rPr>
        <w:t>A</w:t>
      </w:r>
      <w:r w:rsidR="00FC48E1">
        <w:rPr>
          <w:rFonts w:ascii="Palatino Linotype" w:hAnsi="Palatino Linotype"/>
        </w:rPr>
        <w:t xml:space="preserve">AA’s </w:t>
      </w:r>
      <w:r w:rsidRPr="009A6873">
        <w:rPr>
          <w:rFonts w:ascii="Palatino Linotype" w:hAnsi="Palatino Linotype"/>
        </w:rPr>
        <w:t>Associate General Counsel</w:t>
      </w:r>
      <w:r w:rsidR="004F3EBF">
        <w:rPr>
          <w:rFonts w:ascii="Palatino Linotype" w:hAnsi="Palatino Linotype"/>
        </w:rPr>
        <w:t xml:space="preserve">, and </w:t>
      </w:r>
      <w:r w:rsidR="008E7645">
        <w:rPr>
          <w:rFonts w:ascii="Palatino Linotype" w:hAnsi="Palatino Linotype"/>
        </w:rPr>
        <w:t xml:space="preserve">has </w:t>
      </w:r>
      <w:r w:rsidR="004F3EBF">
        <w:rPr>
          <w:rFonts w:ascii="Palatino Linotype" w:hAnsi="Palatino Linotype"/>
        </w:rPr>
        <w:t xml:space="preserve">managed the ICDR and other </w:t>
      </w:r>
      <w:r w:rsidR="008E7645">
        <w:rPr>
          <w:rFonts w:ascii="Palatino Linotype" w:hAnsi="Palatino Linotype"/>
        </w:rPr>
        <w:t xml:space="preserve">offices within the organization.  </w:t>
      </w:r>
    </w:p>
    <w:p w14:paraId="211ED0BB" w14:textId="77777777" w:rsidR="00872592" w:rsidRPr="00872592" w:rsidRDefault="00872592" w:rsidP="00872592">
      <w:pPr>
        <w:jc w:val="both"/>
      </w:pPr>
    </w:p>
    <w:sectPr w:rsidR="00872592" w:rsidRPr="00872592" w:rsidSect="00F17F1C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BDB7B" w14:textId="77777777" w:rsidR="00063AB4" w:rsidRDefault="00063AB4" w:rsidP="00F17F1C">
      <w:pPr>
        <w:spacing w:after="0" w:line="240" w:lineRule="auto"/>
      </w:pPr>
      <w:r>
        <w:separator/>
      </w:r>
    </w:p>
  </w:endnote>
  <w:endnote w:type="continuationSeparator" w:id="0">
    <w:p w14:paraId="777FB49E" w14:textId="77777777" w:rsidR="00063AB4" w:rsidRDefault="00063AB4" w:rsidP="00F17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NewBskvll BT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775FD" w14:textId="77777777" w:rsidR="00063AB4" w:rsidRDefault="00063AB4" w:rsidP="00F17F1C">
      <w:pPr>
        <w:spacing w:after="0" w:line="240" w:lineRule="auto"/>
      </w:pPr>
      <w:r>
        <w:separator/>
      </w:r>
    </w:p>
  </w:footnote>
  <w:footnote w:type="continuationSeparator" w:id="0">
    <w:p w14:paraId="2BAE5C09" w14:textId="77777777" w:rsidR="00063AB4" w:rsidRDefault="00063AB4" w:rsidP="00F17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11924" w14:textId="77777777" w:rsidR="00D634AF" w:rsidRPr="00C94CEA" w:rsidRDefault="00D634AF" w:rsidP="00C94CEA">
    <w:pPr>
      <w:pStyle w:val="Header"/>
      <w:rPr>
        <w:rFonts w:ascii="Palatino Linotype" w:hAnsi="Palatino Linotype" w:cs="Arial"/>
        <w:b/>
        <w:smallCaps/>
        <w:sz w:val="18"/>
        <w:szCs w:val="18"/>
      </w:rPr>
    </w:pPr>
    <w:r w:rsidRPr="00C94CEA">
      <w:rPr>
        <w:rFonts w:ascii="Palatino Linotype" w:hAnsi="Palatino Linotype" w:cs="Arial"/>
        <w:b/>
        <w:smallCaps/>
        <w:sz w:val="18"/>
        <w:szCs w:val="18"/>
      </w:rPr>
      <w:t>American Arbitration Association</w:t>
    </w:r>
  </w:p>
  <w:p w14:paraId="7BB03E9B" w14:textId="77777777" w:rsidR="00C94CEA" w:rsidRPr="00C94CEA" w:rsidRDefault="00C94CEA" w:rsidP="00C94CEA">
    <w:pPr>
      <w:pStyle w:val="Heading2"/>
      <w:numPr>
        <w:ilvl w:val="0"/>
        <w:numId w:val="0"/>
      </w:numPr>
      <w:rPr>
        <w:rFonts w:ascii="Palatino Linotype" w:hAnsi="Palatino Linotype" w:cs="Tahoma"/>
        <w:smallCaps/>
        <w:sz w:val="18"/>
        <w:szCs w:val="18"/>
      </w:rPr>
    </w:pPr>
    <w:r w:rsidRPr="00C94CEA">
      <w:rPr>
        <w:rFonts w:ascii="Palatino Linotype" w:hAnsi="Palatino Linotype" w:cs="Tahoma"/>
        <w:smallCaps/>
        <w:sz w:val="18"/>
        <w:szCs w:val="18"/>
      </w:rPr>
      <w:t xml:space="preserve">Minutes of the Nominating and Governance Committee </w:t>
    </w:r>
  </w:p>
  <w:p w14:paraId="26D8AA3E" w14:textId="76622548" w:rsidR="00D634AF" w:rsidRPr="00C94CEA" w:rsidRDefault="00C94CEA" w:rsidP="00C94CEA">
    <w:pPr>
      <w:pStyle w:val="Heading2"/>
      <w:numPr>
        <w:ilvl w:val="0"/>
        <w:numId w:val="0"/>
      </w:numPr>
      <w:rPr>
        <w:rFonts w:ascii="Palatino Linotype" w:hAnsi="Palatino Linotype" w:cs="Arial"/>
        <w:b w:val="0"/>
        <w:smallCaps/>
        <w:sz w:val="18"/>
        <w:szCs w:val="18"/>
      </w:rPr>
    </w:pPr>
    <w:r w:rsidRPr="00C94CEA">
      <w:rPr>
        <w:rFonts w:ascii="Palatino Linotype" w:hAnsi="Palatino Linotype" w:cs="Tahoma"/>
        <w:smallCaps/>
        <w:sz w:val="18"/>
        <w:szCs w:val="18"/>
      </w:rPr>
      <w:t xml:space="preserve"> </w:t>
    </w:r>
    <w:r>
      <w:rPr>
        <w:rFonts w:ascii="Palatino Linotype" w:hAnsi="Palatino Linotype" w:cs="Tahoma"/>
        <w:smallCaps/>
        <w:sz w:val="18"/>
        <w:szCs w:val="18"/>
      </w:rPr>
      <w:t>February 13,</w:t>
    </w:r>
    <w:r w:rsidR="00D634AF" w:rsidRPr="00C94CEA">
      <w:rPr>
        <w:rFonts w:ascii="Palatino Linotype" w:hAnsi="Palatino Linotype" w:cs="Arial"/>
        <w:smallCaps/>
        <w:sz w:val="18"/>
        <w:szCs w:val="18"/>
      </w:rPr>
      <w:t xml:space="preserve"> 201</w:t>
    </w:r>
    <w:r>
      <w:rPr>
        <w:rFonts w:ascii="Palatino Linotype" w:hAnsi="Palatino Linotype" w:cs="Arial"/>
        <w:smallCaps/>
        <w:sz w:val="18"/>
        <w:szCs w:val="18"/>
      </w:rPr>
      <w:t>4</w:t>
    </w:r>
  </w:p>
  <w:p w14:paraId="03407BF3" w14:textId="5D297696" w:rsidR="00D634AF" w:rsidRDefault="00D634AF">
    <w:pPr>
      <w:pStyle w:val="Header"/>
    </w:pPr>
    <w:r w:rsidRPr="00714FF4">
      <w:rPr>
        <w:rFonts w:ascii="Palatino Linotype" w:hAnsi="Palatino Linotype" w:cs="Arial"/>
        <w:b/>
        <w:smallCaps/>
        <w:sz w:val="18"/>
        <w:szCs w:val="18"/>
      </w:rPr>
      <w:t xml:space="preserve">Page </w:t>
    </w:r>
    <w:r w:rsidRPr="00714FF4">
      <w:rPr>
        <w:rStyle w:val="PageNumber"/>
        <w:rFonts w:ascii="Palatino Linotype" w:hAnsi="Palatino Linotype" w:cs="Arial"/>
        <w:b/>
        <w:smallCaps/>
        <w:sz w:val="18"/>
        <w:szCs w:val="18"/>
      </w:rPr>
      <w:fldChar w:fldCharType="begin"/>
    </w:r>
    <w:r w:rsidRPr="00714FF4">
      <w:rPr>
        <w:rStyle w:val="PageNumber"/>
        <w:rFonts w:ascii="Palatino Linotype" w:hAnsi="Palatino Linotype" w:cs="Arial"/>
        <w:b/>
        <w:smallCaps/>
        <w:sz w:val="18"/>
        <w:szCs w:val="18"/>
      </w:rPr>
      <w:instrText xml:space="preserve"> PAGE </w:instrText>
    </w:r>
    <w:r w:rsidRPr="00714FF4">
      <w:rPr>
        <w:rStyle w:val="PageNumber"/>
        <w:rFonts w:ascii="Palatino Linotype" w:hAnsi="Palatino Linotype" w:cs="Arial"/>
        <w:b/>
        <w:smallCaps/>
        <w:sz w:val="18"/>
        <w:szCs w:val="18"/>
      </w:rPr>
      <w:fldChar w:fldCharType="separate"/>
    </w:r>
    <w:r w:rsidR="004A15B8">
      <w:rPr>
        <w:rStyle w:val="PageNumber"/>
        <w:rFonts w:ascii="Palatino Linotype" w:hAnsi="Palatino Linotype" w:cs="Arial"/>
        <w:b/>
        <w:smallCaps/>
        <w:noProof/>
        <w:sz w:val="18"/>
        <w:szCs w:val="18"/>
      </w:rPr>
      <w:t>2</w:t>
    </w:r>
    <w:r w:rsidRPr="00714FF4">
      <w:rPr>
        <w:rStyle w:val="PageNumber"/>
        <w:rFonts w:ascii="Palatino Linotype" w:hAnsi="Palatino Linotype" w:cs="Arial"/>
        <w:b/>
        <w:smallCaps/>
        <w:sz w:val="18"/>
        <w:szCs w:val="18"/>
      </w:rPr>
      <w:fldChar w:fldCharType="end"/>
    </w:r>
  </w:p>
  <w:p w14:paraId="5BDFCA81" w14:textId="77777777" w:rsidR="00D634AF" w:rsidRDefault="00D634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75580"/>
    <w:multiLevelType w:val="hybridMultilevel"/>
    <w:tmpl w:val="49469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C0441"/>
    <w:multiLevelType w:val="hybridMultilevel"/>
    <w:tmpl w:val="BE322CF6"/>
    <w:lvl w:ilvl="0" w:tplc="4DAA0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189088">
      <w:start w:val="156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0AF7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8089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7005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7026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869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1422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3677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1412EB"/>
    <w:multiLevelType w:val="hybridMultilevel"/>
    <w:tmpl w:val="F7BA1C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2B6A7C"/>
    <w:multiLevelType w:val="hybridMultilevel"/>
    <w:tmpl w:val="C4209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8377D"/>
    <w:multiLevelType w:val="hybridMultilevel"/>
    <w:tmpl w:val="EE56D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F6389"/>
    <w:multiLevelType w:val="hybridMultilevel"/>
    <w:tmpl w:val="8FAE9850"/>
    <w:lvl w:ilvl="0" w:tplc="A232F24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978578C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BE08274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D7422DC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E7A2D5E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BBCB8D8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5C21A2A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BF6F61A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390FA78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 w15:restartNumberingAfterBreak="0">
    <w:nsid w:val="2BEE1444"/>
    <w:multiLevelType w:val="singleLevel"/>
    <w:tmpl w:val="6A48AE26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164084D"/>
    <w:multiLevelType w:val="multilevel"/>
    <w:tmpl w:val="F8521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D470D"/>
    <w:multiLevelType w:val="hybridMultilevel"/>
    <w:tmpl w:val="0B20273C"/>
    <w:lvl w:ilvl="0" w:tplc="AA66BC8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EEA7EDC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B7ED0B2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FFC9DE6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2889E70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5E212BC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4962E78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DF6C188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F1A221C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 w15:restartNumberingAfterBreak="0">
    <w:nsid w:val="43B24DEF"/>
    <w:multiLevelType w:val="hybridMultilevel"/>
    <w:tmpl w:val="D3363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D6D43"/>
    <w:multiLevelType w:val="hybridMultilevel"/>
    <w:tmpl w:val="F8521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419C7"/>
    <w:multiLevelType w:val="hybridMultilevel"/>
    <w:tmpl w:val="38B0319A"/>
    <w:lvl w:ilvl="0" w:tplc="4678C7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3013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7E2A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060C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9CBD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225F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F4A3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0649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9007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3B14AC6"/>
    <w:multiLevelType w:val="hybridMultilevel"/>
    <w:tmpl w:val="BF547770"/>
    <w:lvl w:ilvl="0" w:tplc="764CB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9AA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F25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94D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60F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EC2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0CB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02A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00C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64A75D6"/>
    <w:multiLevelType w:val="hybridMultilevel"/>
    <w:tmpl w:val="D0525AE0"/>
    <w:lvl w:ilvl="0" w:tplc="B16619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AA56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5A8D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8E15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EE57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D6FC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664E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1017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5846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CB829AB"/>
    <w:multiLevelType w:val="hybridMultilevel"/>
    <w:tmpl w:val="01A0B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9"/>
  </w:num>
  <w:num w:numId="8">
    <w:abstractNumId w:val="12"/>
  </w:num>
  <w:num w:numId="9">
    <w:abstractNumId w:val="8"/>
  </w:num>
  <w:num w:numId="10">
    <w:abstractNumId w:val="5"/>
  </w:num>
  <w:num w:numId="11">
    <w:abstractNumId w:val="1"/>
  </w:num>
  <w:num w:numId="12">
    <w:abstractNumId w:val="13"/>
  </w:num>
  <w:num w:numId="13">
    <w:abstractNumId w:val="11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2B3"/>
    <w:rsid w:val="00047DBC"/>
    <w:rsid w:val="00052CC7"/>
    <w:rsid w:val="00052CF5"/>
    <w:rsid w:val="00055995"/>
    <w:rsid w:val="0006149F"/>
    <w:rsid w:val="00063AB4"/>
    <w:rsid w:val="00070BAE"/>
    <w:rsid w:val="000904FD"/>
    <w:rsid w:val="0009405F"/>
    <w:rsid w:val="00096E52"/>
    <w:rsid w:val="000A40C0"/>
    <w:rsid w:val="000A45B3"/>
    <w:rsid w:val="000B243D"/>
    <w:rsid w:val="000D41A4"/>
    <w:rsid w:val="000D652F"/>
    <w:rsid w:val="000E0D62"/>
    <w:rsid w:val="00104A5D"/>
    <w:rsid w:val="00130536"/>
    <w:rsid w:val="001373B5"/>
    <w:rsid w:val="00143A90"/>
    <w:rsid w:val="00151B74"/>
    <w:rsid w:val="00157B9F"/>
    <w:rsid w:val="00176D56"/>
    <w:rsid w:val="001B5630"/>
    <w:rsid w:val="001C20C1"/>
    <w:rsid w:val="001C45AF"/>
    <w:rsid w:val="001D77DE"/>
    <w:rsid w:val="00230AD7"/>
    <w:rsid w:val="002366E9"/>
    <w:rsid w:val="002421DF"/>
    <w:rsid w:val="0026465A"/>
    <w:rsid w:val="0029798E"/>
    <w:rsid w:val="002B3703"/>
    <w:rsid w:val="002F5786"/>
    <w:rsid w:val="003335CB"/>
    <w:rsid w:val="00345174"/>
    <w:rsid w:val="003629FD"/>
    <w:rsid w:val="00397AF5"/>
    <w:rsid w:val="003E1C0F"/>
    <w:rsid w:val="00420DB4"/>
    <w:rsid w:val="00432D11"/>
    <w:rsid w:val="004505A8"/>
    <w:rsid w:val="00463F26"/>
    <w:rsid w:val="00476D79"/>
    <w:rsid w:val="004A15B8"/>
    <w:rsid w:val="004A6C25"/>
    <w:rsid w:val="004C1EAF"/>
    <w:rsid w:val="004C72AA"/>
    <w:rsid w:val="004E363C"/>
    <w:rsid w:val="004E44F4"/>
    <w:rsid w:val="004F3EBF"/>
    <w:rsid w:val="0050764E"/>
    <w:rsid w:val="00566680"/>
    <w:rsid w:val="005838A6"/>
    <w:rsid w:val="00595799"/>
    <w:rsid w:val="005B25C0"/>
    <w:rsid w:val="005C3455"/>
    <w:rsid w:val="005D00F5"/>
    <w:rsid w:val="00606292"/>
    <w:rsid w:val="00615159"/>
    <w:rsid w:val="0062701F"/>
    <w:rsid w:val="00644DA1"/>
    <w:rsid w:val="00645FB0"/>
    <w:rsid w:val="00650FBF"/>
    <w:rsid w:val="006803FD"/>
    <w:rsid w:val="00690368"/>
    <w:rsid w:val="006E19CC"/>
    <w:rsid w:val="00712DD0"/>
    <w:rsid w:val="00723259"/>
    <w:rsid w:val="00752019"/>
    <w:rsid w:val="0075417F"/>
    <w:rsid w:val="00765DE4"/>
    <w:rsid w:val="007B4AA3"/>
    <w:rsid w:val="007D4D3A"/>
    <w:rsid w:val="00804108"/>
    <w:rsid w:val="00824B71"/>
    <w:rsid w:val="00835ED1"/>
    <w:rsid w:val="008527B0"/>
    <w:rsid w:val="00857B9D"/>
    <w:rsid w:val="00872592"/>
    <w:rsid w:val="00875E48"/>
    <w:rsid w:val="008A1F51"/>
    <w:rsid w:val="008C2B9E"/>
    <w:rsid w:val="008C5B7B"/>
    <w:rsid w:val="008D45EF"/>
    <w:rsid w:val="008E0A50"/>
    <w:rsid w:val="008E2689"/>
    <w:rsid w:val="008E7645"/>
    <w:rsid w:val="008F2087"/>
    <w:rsid w:val="0091182B"/>
    <w:rsid w:val="009167B5"/>
    <w:rsid w:val="0093429F"/>
    <w:rsid w:val="009613F2"/>
    <w:rsid w:val="009614AC"/>
    <w:rsid w:val="00967E6E"/>
    <w:rsid w:val="00983759"/>
    <w:rsid w:val="009A74D3"/>
    <w:rsid w:val="009C29E9"/>
    <w:rsid w:val="009C6FD2"/>
    <w:rsid w:val="009C7BAD"/>
    <w:rsid w:val="009D69EF"/>
    <w:rsid w:val="009D7202"/>
    <w:rsid w:val="00A03EC0"/>
    <w:rsid w:val="00A06ADF"/>
    <w:rsid w:val="00A453FD"/>
    <w:rsid w:val="00A66D09"/>
    <w:rsid w:val="00A85D8C"/>
    <w:rsid w:val="00A94F0A"/>
    <w:rsid w:val="00AB7623"/>
    <w:rsid w:val="00AF7533"/>
    <w:rsid w:val="00B4522B"/>
    <w:rsid w:val="00B7026E"/>
    <w:rsid w:val="00B81CFC"/>
    <w:rsid w:val="00B877B8"/>
    <w:rsid w:val="00B94283"/>
    <w:rsid w:val="00BB2DF8"/>
    <w:rsid w:val="00BE03CF"/>
    <w:rsid w:val="00BE3B28"/>
    <w:rsid w:val="00C17964"/>
    <w:rsid w:val="00C5603E"/>
    <w:rsid w:val="00C56D19"/>
    <w:rsid w:val="00C657A5"/>
    <w:rsid w:val="00C86752"/>
    <w:rsid w:val="00C94CEA"/>
    <w:rsid w:val="00CE48C5"/>
    <w:rsid w:val="00D541BD"/>
    <w:rsid w:val="00D634AF"/>
    <w:rsid w:val="00D71A7C"/>
    <w:rsid w:val="00D9672A"/>
    <w:rsid w:val="00DB6417"/>
    <w:rsid w:val="00DF467D"/>
    <w:rsid w:val="00E515CD"/>
    <w:rsid w:val="00E55D55"/>
    <w:rsid w:val="00E672C4"/>
    <w:rsid w:val="00E95C86"/>
    <w:rsid w:val="00EA33FB"/>
    <w:rsid w:val="00EA6725"/>
    <w:rsid w:val="00ED3B44"/>
    <w:rsid w:val="00EE1E7C"/>
    <w:rsid w:val="00EF4E6E"/>
    <w:rsid w:val="00F012B3"/>
    <w:rsid w:val="00F04771"/>
    <w:rsid w:val="00F17F1C"/>
    <w:rsid w:val="00F96666"/>
    <w:rsid w:val="00FB335B"/>
    <w:rsid w:val="00FC48E1"/>
    <w:rsid w:val="00FD01DB"/>
    <w:rsid w:val="00FD0752"/>
    <w:rsid w:val="00FD1738"/>
    <w:rsid w:val="00FD4673"/>
    <w:rsid w:val="00FD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A3DEA1"/>
  <w15:docId w15:val="{FFED5F69-94D7-449D-94B9-5BA28C7D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06ADF"/>
    <w:pPr>
      <w:keepNext/>
      <w:numPr>
        <w:numId w:val="6"/>
      </w:numPr>
      <w:spacing w:after="0" w:line="240" w:lineRule="auto"/>
      <w:outlineLvl w:val="1"/>
    </w:pPr>
    <w:rPr>
      <w:rFonts w:ascii="NewBskvll BT" w:eastAsia="Times New Roman" w:hAnsi="NewBskvll BT" w:cs="Times New Roman"/>
      <w:b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259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5A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A06ADF"/>
    <w:rPr>
      <w:rFonts w:ascii="NewBskvll BT" w:eastAsia="Times New Roman" w:hAnsi="NewBskvll BT" w:cs="Times New Roman"/>
      <w:b/>
      <w:szCs w:val="20"/>
    </w:rPr>
  </w:style>
  <w:style w:type="paragraph" w:styleId="Header">
    <w:name w:val="header"/>
    <w:basedOn w:val="Normal"/>
    <w:link w:val="HeaderChar"/>
    <w:unhideWhenUsed/>
    <w:rsid w:val="00F17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F1C"/>
  </w:style>
  <w:style w:type="paragraph" w:styleId="Footer">
    <w:name w:val="footer"/>
    <w:basedOn w:val="Normal"/>
    <w:link w:val="FooterChar"/>
    <w:uiPriority w:val="99"/>
    <w:unhideWhenUsed/>
    <w:rsid w:val="00F17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F1C"/>
  </w:style>
  <w:style w:type="character" w:styleId="PageNumber">
    <w:name w:val="page number"/>
    <w:basedOn w:val="DefaultParagraphFont"/>
    <w:rsid w:val="00F17F1C"/>
  </w:style>
  <w:style w:type="paragraph" w:styleId="BalloonText">
    <w:name w:val="Balloon Text"/>
    <w:basedOn w:val="Normal"/>
    <w:link w:val="BalloonTextChar"/>
    <w:uiPriority w:val="99"/>
    <w:semiHidden/>
    <w:unhideWhenUsed/>
    <w:rsid w:val="001C20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0C1"/>
    <w:rPr>
      <w:rFonts w:ascii="Lucida Grande" w:hAnsi="Lucida Grande" w:cs="Lucida Grande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25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Arbitration Association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Tuchmann</dc:creator>
  <cp:lastModifiedBy>Terri Reicher</cp:lastModifiedBy>
  <cp:revision>2</cp:revision>
  <cp:lastPrinted>2013-11-06T22:15:00Z</cp:lastPrinted>
  <dcterms:created xsi:type="dcterms:W3CDTF">2019-10-02T22:18:00Z</dcterms:created>
  <dcterms:modified xsi:type="dcterms:W3CDTF">2019-10-02T22:18:00Z</dcterms:modified>
</cp:coreProperties>
</file>